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9F" w:rsidRPr="0058269F" w:rsidRDefault="0058269F" w:rsidP="0058269F">
      <w:pPr>
        <w:jc w:val="center"/>
        <w:rPr>
          <w:b/>
          <w:sz w:val="28"/>
        </w:rPr>
      </w:pPr>
      <w:bookmarkStart w:id="0" w:name="_GoBack"/>
      <w:bookmarkEnd w:id="0"/>
      <w:r>
        <w:rPr>
          <w:b/>
          <w:sz w:val="28"/>
        </w:rPr>
        <w:t>Veggie Kabobs with Sweet Fruit Sauce</w:t>
      </w:r>
    </w:p>
    <w:p w:rsidR="0058269F" w:rsidRPr="00175714" w:rsidRDefault="0058269F" w:rsidP="0058269F">
      <w:pPr>
        <w:jc w:val="center"/>
        <w:rPr>
          <w:sz w:val="28"/>
        </w:rPr>
      </w:pPr>
      <w:r w:rsidRPr="00175714">
        <w:rPr>
          <w:sz w:val="28"/>
        </w:rPr>
        <w:t>By: Holli Mootz, JWU Student, Senior in Culinary Nutrition &amp; Clinical Dietetics</w:t>
      </w:r>
    </w:p>
    <w:p w:rsidR="0058269F" w:rsidRDefault="0058269F" w:rsidP="0058269F">
      <w:pPr>
        <w:pStyle w:val="NormalWeb"/>
        <w:shd w:val="clear" w:color="auto" w:fill="FFFFFF"/>
        <w:spacing w:before="0" w:beforeAutospacing="0" w:after="150" w:afterAutospacing="0"/>
        <w:jc w:val="center"/>
        <w:rPr>
          <w:rFonts w:asciiTheme="minorHAnsi" w:hAnsiTheme="minorHAnsi"/>
        </w:rPr>
      </w:pPr>
      <w:r>
        <w:rPr>
          <w:rFonts w:asciiTheme="minorHAnsi" w:hAnsiTheme="minorHAnsi"/>
        </w:rPr>
        <w:t>Sauce is a</w:t>
      </w:r>
      <w:r w:rsidRPr="00741012">
        <w:rPr>
          <w:rFonts w:asciiTheme="minorHAnsi" w:hAnsiTheme="minorHAnsi"/>
        </w:rPr>
        <w:t>dapted from “</w:t>
      </w:r>
      <w:r>
        <w:rPr>
          <w:rFonts w:asciiTheme="minorHAnsi" w:hAnsiTheme="minorHAnsi"/>
        </w:rPr>
        <w:t>Red Currant Sauce”</w:t>
      </w:r>
    </w:p>
    <w:p w:rsidR="0058269F" w:rsidRPr="0058269F" w:rsidRDefault="0058269F" w:rsidP="0058269F">
      <w:pPr>
        <w:ind w:left="360" w:hanging="360"/>
        <w:jc w:val="center"/>
        <w:rPr>
          <w:rFonts w:asciiTheme="minorHAnsi" w:hAnsiTheme="minorHAnsi"/>
          <w:i/>
        </w:rPr>
      </w:pPr>
      <w:r>
        <w:rPr>
          <w:rFonts w:asciiTheme="minorHAnsi" w:hAnsiTheme="minorHAnsi"/>
          <w:i/>
        </w:rPr>
        <w:t>A light and flavorful side dish</w:t>
      </w:r>
    </w:p>
    <w:p w:rsidR="0058269F" w:rsidRPr="0058269F" w:rsidRDefault="0058269F" w:rsidP="0058269F">
      <w:pPr>
        <w:jc w:val="center"/>
        <w:rPr>
          <w:rFonts w:asciiTheme="majorHAnsi" w:hAnsiTheme="majorHAnsi"/>
          <w:noProof/>
        </w:rPr>
      </w:pPr>
      <w:r>
        <w:rPr>
          <w:noProof/>
        </w:rPr>
        <w:drawing>
          <wp:inline distT="0" distB="0" distL="0" distR="0" wp14:anchorId="240BEA2C" wp14:editId="78236EA6">
            <wp:extent cx="2152650" cy="28713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3236" cy="2885513"/>
                    </a:xfrm>
                    <a:prstGeom prst="rect">
                      <a:avLst/>
                    </a:prstGeom>
                    <a:noFill/>
                    <a:ln>
                      <a:noFill/>
                    </a:ln>
                  </pic:spPr>
                </pic:pic>
              </a:graphicData>
            </a:graphic>
          </wp:inline>
        </w:drawing>
      </w:r>
    </w:p>
    <w:tbl>
      <w:tblPr>
        <w:tblW w:w="0" w:type="auto"/>
        <w:tblLook w:val="01E0" w:firstRow="1" w:lastRow="1" w:firstColumn="1" w:lastColumn="1" w:noHBand="0" w:noVBand="0"/>
      </w:tblPr>
      <w:tblGrid>
        <w:gridCol w:w="1165"/>
        <w:gridCol w:w="2185"/>
      </w:tblGrid>
      <w:tr w:rsidR="0058269F" w:rsidRPr="00741012" w:rsidTr="0058269F">
        <w:trPr>
          <w:trHeight w:val="585"/>
        </w:trPr>
        <w:tc>
          <w:tcPr>
            <w:tcW w:w="1165" w:type="dxa"/>
            <w:shd w:val="clear" w:color="auto" w:fill="auto"/>
          </w:tcPr>
          <w:p w:rsidR="0058269F" w:rsidRPr="00741012" w:rsidRDefault="0058269F" w:rsidP="005D73EA">
            <w:pPr>
              <w:rPr>
                <w:rFonts w:asciiTheme="minorHAnsi" w:hAnsiTheme="minorHAnsi"/>
              </w:rPr>
            </w:pPr>
            <w:r w:rsidRPr="00741012">
              <w:rPr>
                <w:rFonts w:asciiTheme="minorHAnsi" w:hAnsiTheme="minorHAnsi"/>
                <w:b/>
              </w:rPr>
              <w:t>Yield:</w:t>
            </w:r>
          </w:p>
        </w:tc>
        <w:tc>
          <w:tcPr>
            <w:tcW w:w="2185"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44</w:t>
            </w:r>
            <w:r w:rsidRPr="00741012">
              <w:rPr>
                <w:rFonts w:asciiTheme="minorHAnsi" w:hAnsiTheme="minorHAnsi"/>
              </w:rPr>
              <w:t xml:space="preserve"> ounces</w:t>
            </w:r>
            <w:r>
              <w:rPr>
                <w:rFonts w:asciiTheme="minorHAnsi" w:hAnsiTheme="minorHAnsi"/>
              </w:rPr>
              <w:t>/4 servings</w:t>
            </w:r>
          </w:p>
        </w:tc>
      </w:tr>
    </w:tbl>
    <w:p w:rsidR="0058269F" w:rsidRPr="00741012" w:rsidRDefault="0058269F" w:rsidP="0058269F">
      <w:pPr>
        <w:rPr>
          <w:rFonts w:asciiTheme="minorHAnsi" w:hAnsiTheme="minorHAnsi"/>
          <w:sz w:val="28"/>
        </w:rPr>
      </w:pPr>
    </w:p>
    <w:tbl>
      <w:tblPr>
        <w:tblW w:w="0" w:type="auto"/>
        <w:tblLook w:val="01E0" w:firstRow="1" w:lastRow="1" w:firstColumn="1" w:lastColumn="1" w:noHBand="0" w:noVBand="0"/>
      </w:tblPr>
      <w:tblGrid>
        <w:gridCol w:w="5148"/>
        <w:gridCol w:w="3708"/>
      </w:tblGrid>
      <w:tr w:rsidR="0058269F" w:rsidRPr="00741012" w:rsidTr="005D73EA">
        <w:tc>
          <w:tcPr>
            <w:tcW w:w="5148" w:type="dxa"/>
            <w:shd w:val="clear" w:color="auto" w:fill="auto"/>
          </w:tcPr>
          <w:p w:rsidR="0058269F" w:rsidRPr="00741012" w:rsidRDefault="0058269F" w:rsidP="005D73EA">
            <w:pPr>
              <w:rPr>
                <w:rFonts w:asciiTheme="minorHAnsi" w:hAnsiTheme="minorHAnsi"/>
              </w:rPr>
            </w:pPr>
            <w:r w:rsidRPr="00741012">
              <w:rPr>
                <w:rFonts w:asciiTheme="minorHAnsi" w:hAnsiTheme="minorHAnsi"/>
                <w:b/>
              </w:rPr>
              <w:t>Ingredients</w:t>
            </w:r>
            <w:r w:rsidRPr="00741012">
              <w:rPr>
                <w:rFonts w:asciiTheme="minorHAnsi" w:hAnsiTheme="minorHAnsi"/>
              </w:rPr>
              <w:t>:</w:t>
            </w:r>
          </w:p>
        </w:tc>
        <w:tc>
          <w:tcPr>
            <w:tcW w:w="3708" w:type="dxa"/>
            <w:shd w:val="clear" w:color="auto" w:fill="auto"/>
          </w:tcPr>
          <w:p w:rsidR="0058269F" w:rsidRPr="00741012" w:rsidRDefault="0058269F" w:rsidP="005D73EA">
            <w:pPr>
              <w:rPr>
                <w:rFonts w:asciiTheme="minorHAnsi" w:hAnsiTheme="minorHAnsi"/>
              </w:rPr>
            </w:pPr>
          </w:p>
        </w:tc>
      </w:tr>
    </w:tbl>
    <w:p w:rsidR="0058269F" w:rsidRPr="00741012" w:rsidRDefault="0058269F" w:rsidP="0058269F">
      <w:pPr>
        <w:rPr>
          <w:rFonts w:asciiTheme="minorHAnsi" w:hAnsiTheme="minorHAnsi"/>
          <w:sz w:val="28"/>
        </w:rPr>
      </w:pPr>
    </w:p>
    <w:tbl>
      <w:tblPr>
        <w:tblW w:w="0" w:type="auto"/>
        <w:tblLook w:val="01E0" w:firstRow="1" w:lastRow="1" w:firstColumn="1" w:lastColumn="1" w:noHBand="0" w:noVBand="0"/>
      </w:tblPr>
      <w:tblGrid>
        <w:gridCol w:w="5148"/>
        <w:gridCol w:w="432"/>
        <w:gridCol w:w="3276"/>
      </w:tblGrid>
      <w:tr w:rsidR="0058269F" w:rsidRPr="00741012" w:rsidTr="005D73EA">
        <w:tc>
          <w:tcPr>
            <w:tcW w:w="5148" w:type="dxa"/>
            <w:shd w:val="clear" w:color="auto" w:fill="auto"/>
          </w:tcPr>
          <w:p w:rsidR="0058269F" w:rsidRPr="00741012" w:rsidRDefault="0058269F" w:rsidP="005D73EA">
            <w:pPr>
              <w:rPr>
                <w:rFonts w:asciiTheme="minorHAnsi" w:hAnsiTheme="minorHAnsi"/>
              </w:rPr>
            </w:pPr>
            <w:r w:rsidRPr="00741012">
              <w:rPr>
                <w:rFonts w:asciiTheme="minorHAnsi" w:hAnsiTheme="minorHAnsi"/>
              </w:rPr>
              <w:t xml:space="preserve">1 </w:t>
            </w:r>
            <w:r>
              <w:rPr>
                <w:rFonts w:asciiTheme="minorHAnsi" w:hAnsiTheme="minorHAnsi"/>
              </w:rPr>
              <w:t xml:space="preserve">cup Pear nectar </w:t>
            </w:r>
          </w:p>
        </w:tc>
        <w:tc>
          <w:tcPr>
            <w:tcW w:w="3708" w:type="dxa"/>
            <w:gridSpan w:val="2"/>
            <w:shd w:val="clear" w:color="auto" w:fill="auto"/>
          </w:tcPr>
          <w:p w:rsidR="0058269F" w:rsidRPr="00741012" w:rsidRDefault="0058269F" w:rsidP="005D73EA">
            <w:pPr>
              <w:rPr>
                <w:rFonts w:asciiTheme="minorHAnsi" w:hAnsiTheme="minorHAnsi"/>
              </w:rPr>
            </w:pPr>
          </w:p>
        </w:tc>
      </w:tr>
      <w:tr w:rsidR="0058269F" w:rsidRPr="00741012" w:rsidTr="005D73EA">
        <w:tc>
          <w:tcPr>
            <w:tcW w:w="5148" w:type="dxa"/>
            <w:shd w:val="clear" w:color="auto" w:fill="auto"/>
          </w:tcPr>
          <w:p w:rsidR="0058269F" w:rsidRPr="00741012" w:rsidRDefault="0058269F" w:rsidP="005D73EA">
            <w:pPr>
              <w:rPr>
                <w:rFonts w:asciiTheme="minorHAnsi" w:hAnsiTheme="minorHAnsi"/>
              </w:rPr>
            </w:pPr>
            <w:r>
              <w:rPr>
                <w:rFonts w:asciiTheme="minorHAnsi" w:hAnsiTheme="minorHAnsi"/>
              </w:rPr>
              <w:t>¼ cup Currants, dried</w:t>
            </w:r>
          </w:p>
        </w:tc>
        <w:tc>
          <w:tcPr>
            <w:tcW w:w="3708" w:type="dxa"/>
            <w:gridSpan w:val="2"/>
            <w:shd w:val="clear" w:color="auto" w:fill="auto"/>
          </w:tcPr>
          <w:p w:rsidR="0058269F" w:rsidRPr="00741012" w:rsidRDefault="0058269F" w:rsidP="005D73EA">
            <w:pPr>
              <w:rPr>
                <w:rFonts w:asciiTheme="minorHAnsi" w:hAnsiTheme="minorHAnsi"/>
              </w:rPr>
            </w:pPr>
          </w:p>
        </w:tc>
      </w:tr>
      <w:tr w:rsidR="0058269F" w:rsidRPr="00741012" w:rsidTr="005D73EA">
        <w:tc>
          <w:tcPr>
            <w:tcW w:w="5148" w:type="dxa"/>
            <w:shd w:val="clear" w:color="auto" w:fill="auto"/>
          </w:tcPr>
          <w:p w:rsidR="0058269F" w:rsidRPr="00741012" w:rsidRDefault="0058269F" w:rsidP="005D73EA">
            <w:pPr>
              <w:rPr>
                <w:rFonts w:asciiTheme="minorHAnsi" w:hAnsiTheme="minorHAnsi"/>
              </w:rPr>
            </w:pPr>
            <w:r>
              <w:rPr>
                <w:rFonts w:asciiTheme="minorHAnsi" w:hAnsiTheme="minorHAnsi"/>
              </w:rPr>
              <w:t>3 ounces Apricots, whole, dried</w:t>
            </w:r>
          </w:p>
        </w:tc>
        <w:tc>
          <w:tcPr>
            <w:tcW w:w="3708" w:type="dxa"/>
            <w:gridSpan w:val="2"/>
            <w:shd w:val="clear" w:color="auto" w:fill="auto"/>
          </w:tcPr>
          <w:p w:rsidR="0058269F" w:rsidRPr="00741012" w:rsidRDefault="0058269F" w:rsidP="005D73EA">
            <w:pPr>
              <w:rPr>
                <w:rFonts w:asciiTheme="minorHAnsi" w:hAnsiTheme="minorHAnsi"/>
              </w:rPr>
            </w:pPr>
          </w:p>
        </w:tc>
      </w:tr>
      <w:tr w:rsidR="0058269F" w:rsidRPr="00741012" w:rsidTr="005D73EA">
        <w:tc>
          <w:tcPr>
            <w:tcW w:w="5148" w:type="dxa"/>
            <w:shd w:val="clear" w:color="auto" w:fill="auto"/>
          </w:tcPr>
          <w:p w:rsidR="0058269F" w:rsidRPr="00741012" w:rsidRDefault="0058269F" w:rsidP="005D73EA">
            <w:pPr>
              <w:rPr>
                <w:rFonts w:asciiTheme="minorHAnsi" w:hAnsiTheme="minorHAnsi"/>
              </w:rPr>
            </w:pPr>
            <w:r>
              <w:rPr>
                <w:rFonts w:asciiTheme="minorHAnsi" w:hAnsiTheme="minorHAnsi"/>
              </w:rPr>
              <w:t>2 Tablespoons Olive oil</w:t>
            </w:r>
          </w:p>
        </w:tc>
        <w:tc>
          <w:tcPr>
            <w:tcW w:w="3708" w:type="dxa"/>
            <w:gridSpan w:val="2"/>
            <w:shd w:val="clear" w:color="auto" w:fill="auto"/>
          </w:tcPr>
          <w:p w:rsidR="0058269F" w:rsidRPr="00741012" w:rsidRDefault="0058269F" w:rsidP="005D73EA">
            <w:pPr>
              <w:rPr>
                <w:rFonts w:asciiTheme="minorHAnsi" w:hAnsiTheme="minorHAnsi"/>
              </w:rPr>
            </w:pPr>
          </w:p>
        </w:tc>
      </w:tr>
      <w:tr w:rsidR="0058269F" w:rsidRPr="00741012" w:rsidTr="005D73EA">
        <w:tc>
          <w:tcPr>
            <w:tcW w:w="5148" w:type="dxa"/>
            <w:shd w:val="clear" w:color="auto" w:fill="auto"/>
          </w:tcPr>
          <w:p w:rsidR="0058269F" w:rsidRPr="00741012" w:rsidRDefault="0058269F" w:rsidP="005D73EA">
            <w:pPr>
              <w:rPr>
                <w:rFonts w:asciiTheme="minorHAnsi" w:hAnsiTheme="minorHAnsi"/>
              </w:rPr>
            </w:pPr>
            <w:r>
              <w:rPr>
                <w:rFonts w:asciiTheme="minorHAnsi" w:hAnsiTheme="minorHAnsi"/>
              </w:rPr>
              <w:t>1 ½ Tablespoons Italian seasoning</w:t>
            </w:r>
          </w:p>
        </w:tc>
        <w:tc>
          <w:tcPr>
            <w:tcW w:w="3708" w:type="dxa"/>
            <w:gridSpan w:val="2"/>
            <w:shd w:val="clear" w:color="auto" w:fill="auto"/>
          </w:tcPr>
          <w:p w:rsidR="0058269F" w:rsidRPr="00741012" w:rsidRDefault="0058269F" w:rsidP="005D73EA">
            <w:pPr>
              <w:rPr>
                <w:rFonts w:asciiTheme="minorHAnsi" w:hAnsiTheme="minorHAnsi"/>
              </w:rPr>
            </w:pPr>
          </w:p>
        </w:tc>
      </w:tr>
      <w:tr w:rsidR="0058269F" w:rsidRPr="00741012" w:rsidTr="005D73EA">
        <w:tc>
          <w:tcPr>
            <w:tcW w:w="5148" w:type="dxa"/>
            <w:shd w:val="clear" w:color="auto" w:fill="auto"/>
          </w:tcPr>
          <w:p w:rsidR="0058269F" w:rsidRPr="00741012" w:rsidRDefault="0058269F" w:rsidP="005D73EA">
            <w:pPr>
              <w:rPr>
                <w:rFonts w:asciiTheme="minorHAnsi" w:hAnsiTheme="minorHAnsi"/>
              </w:rPr>
            </w:pPr>
            <w:r>
              <w:rPr>
                <w:rFonts w:asciiTheme="minorHAnsi" w:hAnsiTheme="minorHAnsi"/>
              </w:rPr>
              <w:t>1 Tablespoons Flaxseed meal</w:t>
            </w:r>
          </w:p>
        </w:tc>
        <w:tc>
          <w:tcPr>
            <w:tcW w:w="3708" w:type="dxa"/>
            <w:gridSpan w:val="2"/>
            <w:shd w:val="clear" w:color="auto" w:fill="auto"/>
          </w:tcPr>
          <w:p w:rsidR="0058269F" w:rsidRPr="00741012" w:rsidRDefault="0058269F" w:rsidP="005D73EA">
            <w:pPr>
              <w:rPr>
                <w:rFonts w:asciiTheme="minorHAnsi" w:hAnsiTheme="minorHAnsi"/>
              </w:rPr>
            </w:pPr>
          </w:p>
        </w:tc>
      </w:tr>
      <w:tr w:rsidR="0058269F" w:rsidRPr="00741012" w:rsidTr="005D73EA">
        <w:tc>
          <w:tcPr>
            <w:tcW w:w="5148" w:type="dxa"/>
            <w:shd w:val="clear" w:color="auto" w:fill="auto"/>
          </w:tcPr>
          <w:p w:rsidR="0058269F" w:rsidRPr="00741012" w:rsidRDefault="0058269F" w:rsidP="0058269F">
            <w:pPr>
              <w:rPr>
                <w:rFonts w:asciiTheme="minorHAnsi" w:hAnsiTheme="minorHAnsi"/>
              </w:rPr>
            </w:pPr>
            <w:r>
              <w:rPr>
                <w:rFonts w:asciiTheme="minorHAnsi" w:hAnsiTheme="minorHAnsi"/>
              </w:rPr>
              <w:t xml:space="preserve">1 </w:t>
            </w:r>
            <w:r w:rsidRPr="00741012">
              <w:rPr>
                <w:rFonts w:asciiTheme="minorHAnsi" w:hAnsiTheme="minorHAnsi"/>
              </w:rPr>
              <w:t>Tablespoons</w:t>
            </w:r>
            <w:r>
              <w:rPr>
                <w:rFonts w:asciiTheme="minorHAnsi" w:hAnsiTheme="minorHAnsi"/>
              </w:rPr>
              <w:t xml:space="preserve"> Water</w:t>
            </w:r>
          </w:p>
        </w:tc>
        <w:tc>
          <w:tcPr>
            <w:tcW w:w="3708" w:type="dxa"/>
            <w:gridSpan w:val="2"/>
            <w:shd w:val="clear" w:color="auto" w:fill="auto"/>
          </w:tcPr>
          <w:p w:rsidR="0058269F" w:rsidRPr="00741012" w:rsidRDefault="0058269F" w:rsidP="0058269F">
            <w:pPr>
              <w:rPr>
                <w:rFonts w:asciiTheme="minorHAnsi" w:hAnsiTheme="minorHAnsi"/>
              </w:rPr>
            </w:pPr>
          </w:p>
        </w:tc>
      </w:tr>
      <w:tr w:rsidR="0058269F" w:rsidRPr="00741012" w:rsidTr="00624EA1">
        <w:tc>
          <w:tcPr>
            <w:tcW w:w="5580" w:type="dxa"/>
            <w:gridSpan w:val="2"/>
            <w:shd w:val="clear" w:color="auto" w:fill="auto"/>
          </w:tcPr>
          <w:p w:rsidR="0058269F" w:rsidRPr="00741012" w:rsidRDefault="0058269F" w:rsidP="0058269F">
            <w:pPr>
              <w:rPr>
                <w:rFonts w:asciiTheme="minorHAnsi" w:hAnsiTheme="minorHAnsi"/>
              </w:rPr>
            </w:pPr>
            <w:r w:rsidRPr="00624EA1">
              <w:rPr>
                <w:rFonts w:asciiTheme="minorHAnsi" w:hAnsiTheme="minorHAnsi"/>
                <w:b/>
              </w:rPr>
              <w:t>½</w:t>
            </w:r>
            <w:r>
              <w:rPr>
                <w:rFonts w:asciiTheme="minorHAnsi" w:hAnsiTheme="minorHAnsi"/>
              </w:rPr>
              <w:t xml:space="preserve"> ounces Pickled ginger, rough chop into ½ inch dice</w:t>
            </w:r>
          </w:p>
        </w:tc>
        <w:tc>
          <w:tcPr>
            <w:tcW w:w="3276" w:type="dxa"/>
            <w:shd w:val="clear" w:color="auto" w:fill="auto"/>
          </w:tcPr>
          <w:p w:rsidR="0058269F" w:rsidRPr="00741012" w:rsidRDefault="0058269F" w:rsidP="0058269F">
            <w:pPr>
              <w:rPr>
                <w:rFonts w:asciiTheme="minorHAnsi" w:hAnsiTheme="minorHAnsi"/>
              </w:rPr>
            </w:pPr>
          </w:p>
        </w:tc>
      </w:tr>
      <w:tr w:rsidR="0058269F" w:rsidRPr="00741012" w:rsidTr="005D73EA">
        <w:tc>
          <w:tcPr>
            <w:tcW w:w="5148" w:type="dxa"/>
            <w:shd w:val="clear" w:color="auto" w:fill="auto"/>
          </w:tcPr>
          <w:p w:rsidR="0058269F" w:rsidRPr="00741012" w:rsidRDefault="0058269F" w:rsidP="0058269F">
            <w:pPr>
              <w:rPr>
                <w:rFonts w:asciiTheme="minorHAnsi" w:hAnsiTheme="minorHAnsi"/>
              </w:rPr>
            </w:pPr>
            <w:r>
              <w:rPr>
                <w:rFonts w:asciiTheme="minorHAnsi" w:hAnsiTheme="minorHAnsi"/>
              </w:rPr>
              <w:t xml:space="preserve">4 ounces Cucumber, thin circles </w:t>
            </w:r>
          </w:p>
        </w:tc>
        <w:tc>
          <w:tcPr>
            <w:tcW w:w="3708" w:type="dxa"/>
            <w:gridSpan w:val="2"/>
            <w:shd w:val="clear" w:color="auto" w:fill="auto"/>
          </w:tcPr>
          <w:p w:rsidR="0058269F" w:rsidRPr="00741012" w:rsidRDefault="0058269F" w:rsidP="0058269F">
            <w:pPr>
              <w:rPr>
                <w:rFonts w:asciiTheme="minorHAnsi" w:hAnsiTheme="minorHAnsi"/>
              </w:rPr>
            </w:pPr>
          </w:p>
        </w:tc>
      </w:tr>
      <w:tr w:rsidR="0058269F" w:rsidRPr="00741012" w:rsidTr="005D73EA">
        <w:tc>
          <w:tcPr>
            <w:tcW w:w="5148" w:type="dxa"/>
            <w:shd w:val="clear" w:color="auto" w:fill="auto"/>
          </w:tcPr>
          <w:p w:rsidR="0058269F" w:rsidRPr="00741012" w:rsidRDefault="0058269F" w:rsidP="0058269F">
            <w:pPr>
              <w:rPr>
                <w:rFonts w:asciiTheme="minorHAnsi" w:hAnsiTheme="minorHAnsi"/>
              </w:rPr>
            </w:pPr>
            <w:r>
              <w:rPr>
                <w:rFonts w:asciiTheme="minorHAnsi" w:hAnsiTheme="minorHAnsi"/>
              </w:rPr>
              <w:t>3 ounces Red pepper, ½ inch dice</w:t>
            </w:r>
          </w:p>
        </w:tc>
        <w:tc>
          <w:tcPr>
            <w:tcW w:w="3708" w:type="dxa"/>
            <w:gridSpan w:val="2"/>
            <w:shd w:val="clear" w:color="auto" w:fill="auto"/>
          </w:tcPr>
          <w:p w:rsidR="0058269F" w:rsidRPr="00741012" w:rsidRDefault="0058269F" w:rsidP="0058269F">
            <w:pPr>
              <w:rPr>
                <w:rFonts w:asciiTheme="minorHAnsi" w:hAnsiTheme="minorHAnsi"/>
              </w:rPr>
            </w:pPr>
          </w:p>
        </w:tc>
      </w:tr>
      <w:tr w:rsidR="0058269F" w:rsidRPr="00741012" w:rsidTr="005D73EA">
        <w:tc>
          <w:tcPr>
            <w:tcW w:w="5148" w:type="dxa"/>
            <w:shd w:val="clear" w:color="auto" w:fill="auto"/>
          </w:tcPr>
          <w:p w:rsidR="0058269F" w:rsidRPr="00741012" w:rsidRDefault="0058269F" w:rsidP="0058269F">
            <w:pPr>
              <w:rPr>
                <w:rFonts w:asciiTheme="minorHAnsi" w:hAnsiTheme="minorHAnsi"/>
              </w:rPr>
            </w:pPr>
            <w:r>
              <w:rPr>
                <w:rFonts w:asciiTheme="minorHAnsi" w:hAnsiTheme="minorHAnsi"/>
              </w:rPr>
              <w:t>4</w:t>
            </w:r>
            <w:r w:rsidRPr="00741012">
              <w:rPr>
                <w:rFonts w:asciiTheme="minorHAnsi" w:hAnsiTheme="minorHAnsi"/>
              </w:rPr>
              <w:t xml:space="preserve"> ounces</w:t>
            </w:r>
            <w:r>
              <w:rPr>
                <w:rFonts w:asciiTheme="minorHAnsi" w:hAnsiTheme="minorHAnsi"/>
              </w:rPr>
              <w:t xml:space="preserve"> Eggplant, thin circles and halved</w:t>
            </w:r>
          </w:p>
        </w:tc>
        <w:tc>
          <w:tcPr>
            <w:tcW w:w="3708" w:type="dxa"/>
            <w:gridSpan w:val="2"/>
            <w:shd w:val="clear" w:color="auto" w:fill="auto"/>
          </w:tcPr>
          <w:p w:rsidR="0058269F" w:rsidRPr="00741012" w:rsidRDefault="0058269F" w:rsidP="0058269F">
            <w:pPr>
              <w:rPr>
                <w:rFonts w:asciiTheme="minorHAnsi" w:hAnsiTheme="minorHAnsi"/>
              </w:rPr>
            </w:pPr>
          </w:p>
        </w:tc>
      </w:tr>
      <w:tr w:rsidR="0058269F" w:rsidRPr="00741012" w:rsidTr="005D73EA">
        <w:tc>
          <w:tcPr>
            <w:tcW w:w="5148" w:type="dxa"/>
            <w:shd w:val="clear" w:color="auto" w:fill="auto"/>
          </w:tcPr>
          <w:p w:rsidR="0058269F" w:rsidRPr="00741012" w:rsidRDefault="0058269F" w:rsidP="0058269F">
            <w:pPr>
              <w:rPr>
                <w:rFonts w:asciiTheme="minorHAnsi" w:hAnsiTheme="minorHAnsi"/>
              </w:rPr>
            </w:pPr>
            <w:r>
              <w:rPr>
                <w:rFonts w:asciiTheme="minorHAnsi" w:hAnsiTheme="minorHAnsi"/>
              </w:rPr>
              <w:t>1 mango cut in half, sliced then halved</w:t>
            </w:r>
          </w:p>
        </w:tc>
        <w:tc>
          <w:tcPr>
            <w:tcW w:w="3708" w:type="dxa"/>
            <w:gridSpan w:val="2"/>
            <w:shd w:val="clear" w:color="auto" w:fill="auto"/>
          </w:tcPr>
          <w:p w:rsidR="0058269F" w:rsidRPr="00741012" w:rsidRDefault="0058269F" w:rsidP="0058269F">
            <w:pPr>
              <w:rPr>
                <w:rFonts w:asciiTheme="minorHAnsi" w:hAnsiTheme="minorHAnsi"/>
              </w:rPr>
            </w:pPr>
          </w:p>
        </w:tc>
      </w:tr>
      <w:tr w:rsidR="0058269F" w:rsidRPr="00741012" w:rsidTr="005D73EA">
        <w:tc>
          <w:tcPr>
            <w:tcW w:w="5148" w:type="dxa"/>
            <w:shd w:val="clear" w:color="auto" w:fill="auto"/>
          </w:tcPr>
          <w:p w:rsidR="0058269F" w:rsidRPr="00741012" w:rsidRDefault="0058269F" w:rsidP="0058269F">
            <w:pPr>
              <w:rPr>
                <w:rFonts w:asciiTheme="minorHAnsi" w:hAnsiTheme="minorHAnsi"/>
              </w:rPr>
            </w:pPr>
            <w:r>
              <w:rPr>
                <w:rFonts w:asciiTheme="minorHAnsi" w:hAnsiTheme="minorHAnsi"/>
              </w:rPr>
              <w:t>5</w:t>
            </w:r>
            <w:r w:rsidRPr="00741012">
              <w:rPr>
                <w:rFonts w:asciiTheme="minorHAnsi" w:hAnsiTheme="minorHAnsi"/>
              </w:rPr>
              <w:t xml:space="preserve"> Tablespoon</w:t>
            </w:r>
            <w:r>
              <w:rPr>
                <w:rFonts w:asciiTheme="minorHAnsi" w:hAnsiTheme="minorHAnsi"/>
              </w:rPr>
              <w:t xml:space="preserve">s White sesame seeds </w:t>
            </w:r>
          </w:p>
        </w:tc>
        <w:tc>
          <w:tcPr>
            <w:tcW w:w="3708" w:type="dxa"/>
            <w:gridSpan w:val="2"/>
            <w:shd w:val="clear" w:color="auto" w:fill="auto"/>
          </w:tcPr>
          <w:p w:rsidR="0058269F" w:rsidRPr="00741012" w:rsidRDefault="0058269F" w:rsidP="0058269F">
            <w:pPr>
              <w:rPr>
                <w:rFonts w:asciiTheme="minorHAnsi" w:hAnsiTheme="minorHAnsi"/>
              </w:rPr>
            </w:pPr>
          </w:p>
        </w:tc>
      </w:tr>
      <w:tr w:rsidR="0058269F" w:rsidRPr="00741012" w:rsidTr="005D73EA">
        <w:tc>
          <w:tcPr>
            <w:tcW w:w="5148" w:type="dxa"/>
            <w:shd w:val="clear" w:color="auto" w:fill="auto"/>
          </w:tcPr>
          <w:p w:rsidR="0058269F" w:rsidRPr="00741012" w:rsidRDefault="0058269F" w:rsidP="0058269F">
            <w:pPr>
              <w:rPr>
                <w:rFonts w:asciiTheme="minorHAnsi" w:hAnsiTheme="minorHAnsi"/>
              </w:rPr>
            </w:pPr>
            <w:r>
              <w:rPr>
                <w:rFonts w:asciiTheme="minorHAnsi" w:hAnsiTheme="minorHAnsi"/>
              </w:rPr>
              <w:t>¼ teaspoon</w:t>
            </w:r>
            <w:r w:rsidRPr="00741012">
              <w:rPr>
                <w:rFonts w:asciiTheme="minorHAnsi" w:hAnsiTheme="minorHAnsi"/>
              </w:rPr>
              <w:t xml:space="preserve"> Salt</w:t>
            </w:r>
          </w:p>
        </w:tc>
        <w:tc>
          <w:tcPr>
            <w:tcW w:w="3708" w:type="dxa"/>
            <w:gridSpan w:val="2"/>
            <w:shd w:val="clear" w:color="auto" w:fill="auto"/>
          </w:tcPr>
          <w:p w:rsidR="0058269F" w:rsidRPr="004549AF" w:rsidRDefault="0058269F" w:rsidP="0058269F">
            <w:pPr>
              <w:rPr>
                <w:rFonts w:asciiTheme="minorHAnsi" w:hAnsiTheme="minorHAnsi"/>
                <w:color w:val="FF0000"/>
              </w:rPr>
            </w:pPr>
          </w:p>
        </w:tc>
      </w:tr>
      <w:tr w:rsidR="0058269F" w:rsidRPr="00741012" w:rsidTr="005D73EA">
        <w:tc>
          <w:tcPr>
            <w:tcW w:w="5148" w:type="dxa"/>
            <w:shd w:val="clear" w:color="auto" w:fill="auto"/>
          </w:tcPr>
          <w:p w:rsidR="0058269F" w:rsidRPr="00741012" w:rsidRDefault="0058269F" w:rsidP="0058269F">
            <w:pPr>
              <w:rPr>
                <w:rFonts w:asciiTheme="minorHAnsi" w:hAnsiTheme="minorHAnsi"/>
              </w:rPr>
            </w:pPr>
            <w:r>
              <w:rPr>
                <w:rFonts w:asciiTheme="minorHAnsi" w:hAnsiTheme="minorHAnsi"/>
              </w:rPr>
              <w:t>5 ounces Strawberries</w:t>
            </w:r>
          </w:p>
        </w:tc>
        <w:tc>
          <w:tcPr>
            <w:tcW w:w="3708" w:type="dxa"/>
            <w:gridSpan w:val="2"/>
            <w:shd w:val="clear" w:color="auto" w:fill="auto"/>
          </w:tcPr>
          <w:p w:rsidR="0058269F" w:rsidRPr="00741012" w:rsidRDefault="0058269F" w:rsidP="0058269F">
            <w:pPr>
              <w:rPr>
                <w:rFonts w:asciiTheme="minorHAnsi" w:hAnsiTheme="minorHAnsi"/>
              </w:rPr>
            </w:pPr>
          </w:p>
        </w:tc>
      </w:tr>
      <w:tr w:rsidR="0058269F" w:rsidRPr="00741012" w:rsidTr="005D73EA">
        <w:tc>
          <w:tcPr>
            <w:tcW w:w="5148" w:type="dxa"/>
            <w:shd w:val="clear" w:color="auto" w:fill="auto"/>
          </w:tcPr>
          <w:p w:rsidR="0058269F" w:rsidRDefault="0058269F" w:rsidP="0058269F">
            <w:pPr>
              <w:rPr>
                <w:rFonts w:asciiTheme="minorHAnsi" w:hAnsiTheme="minorHAnsi"/>
              </w:rPr>
            </w:pPr>
            <w:r>
              <w:rPr>
                <w:rFonts w:asciiTheme="minorHAnsi" w:hAnsiTheme="minorHAnsi"/>
              </w:rPr>
              <w:t>1 Tablespoon Honey</w:t>
            </w:r>
          </w:p>
          <w:p w:rsidR="0058269F" w:rsidRPr="00741012" w:rsidRDefault="0058269F" w:rsidP="0058269F">
            <w:pPr>
              <w:rPr>
                <w:rFonts w:asciiTheme="minorHAnsi" w:hAnsiTheme="minorHAnsi"/>
              </w:rPr>
            </w:pPr>
            <w:r>
              <w:rPr>
                <w:rFonts w:asciiTheme="minorHAnsi" w:hAnsiTheme="minorHAnsi"/>
              </w:rPr>
              <w:t>2 Tablespoons Balsamic vinegar</w:t>
            </w:r>
          </w:p>
        </w:tc>
        <w:tc>
          <w:tcPr>
            <w:tcW w:w="3708" w:type="dxa"/>
            <w:gridSpan w:val="2"/>
            <w:shd w:val="clear" w:color="auto" w:fill="auto"/>
          </w:tcPr>
          <w:p w:rsidR="0058269F" w:rsidRPr="00741012" w:rsidRDefault="0058269F" w:rsidP="0058269F">
            <w:pPr>
              <w:rPr>
                <w:rFonts w:asciiTheme="minorHAnsi" w:hAnsiTheme="minorHAnsi"/>
              </w:rPr>
            </w:pPr>
          </w:p>
        </w:tc>
      </w:tr>
      <w:tr w:rsidR="0058269F" w:rsidRPr="00741012" w:rsidTr="005D73EA">
        <w:tc>
          <w:tcPr>
            <w:tcW w:w="5148" w:type="dxa"/>
            <w:shd w:val="clear" w:color="auto" w:fill="auto"/>
          </w:tcPr>
          <w:p w:rsidR="0058269F" w:rsidRDefault="0058269F" w:rsidP="0058269F">
            <w:pPr>
              <w:rPr>
                <w:rFonts w:asciiTheme="minorHAnsi" w:hAnsiTheme="minorHAnsi"/>
              </w:rPr>
            </w:pPr>
            <w:r w:rsidRPr="00624EA1">
              <w:rPr>
                <w:rFonts w:asciiTheme="minorHAnsi" w:hAnsiTheme="minorHAnsi"/>
                <w:b/>
              </w:rPr>
              <w:t>½</w:t>
            </w:r>
            <w:r>
              <w:rPr>
                <w:rFonts w:asciiTheme="minorHAnsi" w:hAnsiTheme="minorHAnsi"/>
              </w:rPr>
              <w:t xml:space="preserve"> ounces Basil</w:t>
            </w:r>
          </w:p>
        </w:tc>
        <w:tc>
          <w:tcPr>
            <w:tcW w:w="3708" w:type="dxa"/>
            <w:gridSpan w:val="2"/>
            <w:shd w:val="clear" w:color="auto" w:fill="auto"/>
          </w:tcPr>
          <w:p w:rsidR="0058269F" w:rsidRPr="00741012" w:rsidRDefault="0058269F" w:rsidP="0058269F">
            <w:pPr>
              <w:rPr>
                <w:rFonts w:asciiTheme="minorHAnsi" w:hAnsiTheme="minorHAnsi"/>
              </w:rPr>
            </w:pPr>
          </w:p>
        </w:tc>
      </w:tr>
    </w:tbl>
    <w:p w:rsidR="0058269F" w:rsidRDefault="0058269F" w:rsidP="0058269F">
      <w:pPr>
        <w:rPr>
          <w:rFonts w:asciiTheme="minorHAnsi" w:hAnsiTheme="minorHAnsi"/>
        </w:rPr>
      </w:pPr>
      <w:r>
        <w:rPr>
          <w:rFonts w:asciiTheme="minorHAnsi" w:hAnsiTheme="minorHAnsi"/>
        </w:rPr>
        <w:t xml:space="preserve">  1 ounce Pistachios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rsidR="0058269F" w:rsidRPr="00741012" w:rsidRDefault="0058269F" w:rsidP="0058269F">
      <w:pPr>
        <w:rPr>
          <w:rFonts w:asciiTheme="minorHAnsi" w:hAnsiTheme="minorHAnsi"/>
        </w:rPr>
      </w:pPr>
    </w:p>
    <w:p w:rsidR="0058269F" w:rsidRPr="00741012" w:rsidRDefault="0058269F" w:rsidP="0058269F">
      <w:pPr>
        <w:rPr>
          <w:rFonts w:asciiTheme="minorHAnsi" w:hAnsiTheme="minorHAnsi"/>
          <w:b/>
        </w:rPr>
      </w:pPr>
      <w:r w:rsidRPr="00741012">
        <w:rPr>
          <w:rFonts w:asciiTheme="minorHAnsi" w:hAnsiTheme="minorHAnsi"/>
          <w:color w:val="FF0000"/>
        </w:rPr>
        <w:lastRenderedPageBreak/>
        <w:t xml:space="preserve"> </w:t>
      </w:r>
      <w:r w:rsidRPr="00741012">
        <w:rPr>
          <w:rFonts w:asciiTheme="minorHAnsi" w:hAnsiTheme="minorHAnsi"/>
          <w:b/>
        </w:rPr>
        <w:t>Method of Preparation:</w:t>
      </w:r>
    </w:p>
    <w:p w:rsidR="0058269F" w:rsidRPr="00741012" w:rsidRDefault="0058269F" w:rsidP="0058269F">
      <w:pPr>
        <w:rPr>
          <w:rFonts w:asciiTheme="minorHAnsi" w:hAnsiTheme="minorHAnsi"/>
        </w:rPr>
      </w:pPr>
    </w:p>
    <w:tbl>
      <w:tblPr>
        <w:tblW w:w="8777" w:type="dxa"/>
        <w:tblLook w:val="01E0" w:firstRow="1" w:lastRow="1" w:firstColumn="1" w:lastColumn="1" w:noHBand="0" w:noVBand="0"/>
      </w:tblPr>
      <w:tblGrid>
        <w:gridCol w:w="465"/>
        <w:gridCol w:w="8312"/>
      </w:tblGrid>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sidRPr="00741012">
              <w:rPr>
                <w:rFonts w:asciiTheme="minorHAnsi" w:hAnsiTheme="minorHAnsi"/>
              </w:rPr>
              <w:t>Gather all ingredients and equipment.</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 xml:space="preserve">Soak skewers and set aside until you are ready to use and preheat oven to 350°F. </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Get a small saucepan and measure out and combine the pear nectar, currants, and apricots in it.</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Turn on heat and set the pan on the stove until liquid is simmering</w:t>
            </w:r>
            <w:r w:rsidRPr="00741012">
              <w:rPr>
                <w:rFonts w:asciiTheme="minorHAnsi" w:hAnsiTheme="minorHAnsi"/>
              </w:rPr>
              <w:t>.</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Once simmering, turn off heat and set the fruit to the side to let it rehydrate in the liquid until needed again.</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 xml:space="preserve">Add Italian seasoning, olive oil, flaxseed meal, water, and combine in a bowl. </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Cut all the vegetables and the mango in the appropriate size and add to the bowl of seasonings</w:t>
            </w:r>
            <w:r w:rsidRPr="00741012">
              <w:rPr>
                <w:rFonts w:asciiTheme="minorHAnsi" w:hAnsiTheme="minorHAnsi"/>
              </w:rPr>
              <w:t>.</w:t>
            </w:r>
            <w:r>
              <w:rPr>
                <w:rFonts w:asciiTheme="minorHAnsi" w:hAnsiTheme="minorHAnsi"/>
              </w:rPr>
              <w:t xml:space="preserve"> Toss the vegetables and set aside.</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Measure out the sesame seeds and coat the bottom of a shallow pan or tray with them for rolling.</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 xml:space="preserve">Take the apricots from the rehydrating liquid and cut them in half or thirds depending on the size and put to the side. Reserve the currants and liquid for the sauce later by setting to the side. </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Assemble the fruit and veggies on the skewer (cucumber, pepper, ginger with mango, eggplant, apricot, and repeat until end of stick). Then roll the stick in the sesame seeds for a light coating</w:t>
            </w:r>
            <w:r w:rsidRPr="00741012">
              <w:rPr>
                <w:rFonts w:asciiTheme="minorHAnsi" w:hAnsiTheme="minorHAnsi"/>
              </w:rPr>
              <w:t xml:space="preserve">. </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Place on a sheet tray and bake in a 350°F oven for 10 minutes</w:t>
            </w:r>
            <w:r w:rsidRPr="00741012">
              <w:rPr>
                <w:rFonts w:asciiTheme="minorHAnsi" w:hAnsiTheme="minorHAnsi"/>
              </w:rPr>
              <w:t>.</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Toast pistachios in the 350°F oven for 5 minutes and set aside</w:t>
            </w:r>
            <w:r w:rsidRPr="00741012">
              <w:rPr>
                <w:rFonts w:asciiTheme="minorHAnsi" w:hAnsiTheme="minorHAnsi"/>
              </w:rPr>
              <w:t>.</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Pr="00741012" w:rsidRDefault="0058269F" w:rsidP="005D73EA">
            <w:pPr>
              <w:rPr>
                <w:rFonts w:asciiTheme="minorHAnsi" w:hAnsiTheme="minorHAnsi"/>
              </w:rPr>
            </w:pPr>
            <w:r>
              <w:rPr>
                <w:rFonts w:asciiTheme="minorHAnsi" w:hAnsiTheme="minorHAnsi"/>
              </w:rPr>
              <w:t>Measure out strawberries, honey, balsamic vinegar, and basil and combine them in the original saucepan with the pear nectar and currants.</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Default="0058269F" w:rsidP="005D73EA">
            <w:pPr>
              <w:rPr>
                <w:rFonts w:asciiTheme="minorHAnsi" w:hAnsiTheme="minorHAnsi"/>
              </w:rPr>
            </w:pPr>
            <w:r>
              <w:rPr>
                <w:rFonts w:asciiTheme="minorHAnsi" w:hAnsiTheme="minorHAnsi"/>
              </w:rPr>
              <w:t xml:space="preserve">Bring to a boil and then lower to low-medium heat until strawberries are soft, and the flavors are blended well together. Stir occasionally, about 15 minutes. </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Default="0058269F" w:rsidP="005D73EA">
            <w:pPr>
              <w:rPr>
                <w:rFonts w:asciiTheme="minorHAnsi" w:hAnsiTheme="minorHAnsi"/>
              </w:rPr>
            </w:pPr>
            <w:r>
              <w:rPr>
                <w:rFonts w:asciiTheme="minorHAnsi" w:hAnsiTheme="minorHAnsi"/>
              </w:rPr>
              <w:t xml:space="preserve">Transfer to a blender with the pistachios (reserve a few pistachios for garnish) and purée until smooth. </w:t>
            </w:r>
          </w:p>
        </w:tc>
      </w:tr>
      <w:tr w:rsidR="0058269F" w:rsidRPr="00741012" w:rsidTr="005D73EA">
        <w:tc>
          <w:tcPr>
            <w:tcW w:w="465" w:type="dxa"/>
            <w:shd w:val="clear" w:color="auto" w:fill="auto"/>
          </w:tcPr>
          <w:p w:rsidR="0058269F" w:rsidRPr="00741012" w:rsidRDefault="0058269F" w:rsidP="005D73EA">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58269F" w:rsidRDefault="0058269F" w:rsidP="005D73EA">
            <w:pPr>
              <w:rPr>
                <w:rFonts w:asciiTheme="minorHAnsi" w:hAnsiTheme="minorHAnsi"/>
              </w:rPr>
            </w:pPr>
            <w:r>
              <w:rPr>
                <w:rFonts w:asciiTheme="minorHAnsi" w:hAnsiTheme="minorHAnsi"/>
              </w:rPr>
              <w:t xml:space="preserve">Transfer to the serving bowl and garnish with one chiffonade basil and leftover pistachios. </w:t>
            </w:r>
          </w:p>
        </w:tc>
      </w:tr>
    </w:tbl>
    <w:p w:rsidR="0058269F" w:rsidRPr="00741012" w:rsidRDefault="0058269F" w:rsidP="0058269F">
      <w:pPr>
        <w:rPr>
          <w:rFonts w:asciiTheme="minorHAnsi" w:hAnsiTheme="minorHAnsi"/>
        </w:rPr>
      </w:pPr>
    </w:p>
    <w:tbl>
      <w:tblPr>
        <w:tblW w:w="9072" w:type="dxa"/>
        <w:tblLook w:val="01E0" w:firstRow="1" w:lastRow="1" w:firstColumn="1" w:lastColumn="1" w:noHBand="0" w:noVBand="0"/>
      </w:tblPr>
      <w:tblGrid>
        <w:gridCol w:w="2178"/>
        <w:gridCol w:w="1170"/>
        <w:gridCol w:w="1278"/>
        <w:gridCol w:w="234"/>
        <w:gridCol w:w="198"/>
        <w:gridCol w:w="846"/>
        <w:gridCol w:w="324"/>
        <w:gridCol w:w="1170"/>
        <w:gridCol w:w="396"/>
        <w:gridCol w:w="882"/>
        <w:gridCol w:w="396"/>
      </w:tblGrid>
      <w:tr w:rsidR="0058269F" w:rsidRPr="00741012" w:rsidTr="005D73EA">
        <w:tc>
          <w:tcPr>
            <w:tcW w:w="9072" w:type="dxa"/>
            <w:gridSpan w:val="11"/>
            <w:shd w:val="clear" w:color="auto" w:fill="auto"/>
          </w:tcPr>
          <w:p w:rsidR="0058269F" w:rsidRPr="00741012" w:rsidRDefault="0058269F" w:rsidP="005D73EA">
            <w:pPr>
              <w:pStyle w:val="ListBullet"/>
              <w:numPr>
                <w:ilvl w:val="0"/>
                <w:numId w:val="0"/>
              </w:numPr>
              <w:rPr>
                <w:rFonts w:asciiTheme="minorHAnsi" w:hAnsiTheme="minorHAnsi"/>
                <w:sz w:val="24"/>
                <w:szCs w:val="24"/>
              </w:rPr>
            </w:pPr>
            <w:r w:rsidRPr="00741012">
              <w:rPr>
                <w:rFonts w:asciiTheme="minorHAnsi" w:hAnsiTheme="minorHAnsi"/>
                <w:b/>
                <w:sz w:val="24"/>
                <w:szCs w:val="24"/>
              </w:rPr>
              <w:t xml:space="preserve">Chef’s Notes/HACCP: </w:t>
            </w:r>
            <w:r w:rsidRPr="00741012">
              <w:rPr>
                <w:rFonts w:asciiTheme="minorHAnsi" w:hAnsiTheme="minorHAnsi"/>
                <w:sz w:val="24"/>
                <w:szCs w:val="24"/>
              </w:rPr>
              <w:t xml:space="preserve">Contains </w:t>
            </w:r>
            <w:r>
              <w:rPr>
                <w:rFonts w:asciiTheme="minorHAnsi" w:hAnsiTheme="minorHAnsi"/>
                <w:sz w:val="24"/>
                <w:szCs w:val="24"/>
              </w:rPr>
              <w:t xml:space="preserve">seeds, </w:t>
            </w:r>
            <w:r w:rsidRPr="00741012">
              <w:rPr>
                <w:rFonts w:asciiTheme="minorHAnsi" w:hAnsiTheme="minorHAnsi"/>
                <w:sz w:val="24"/>
                <w:szCs w:val="24"/>
              </w:rPr>
              <w:t>nuts</w:t>
            </w:r>
            <w:r>
              <w:rPr>
                <w:rFonts w:asciiTheme="minorHAnsi" w:hAnsiTheme="minorHAnsi"/>
                <w:sz w:val="24"/>
                <w:szCs w:val="24"/>
              </w:rPr>
              <w:t>, and mangos</w:t>
            </w:r>
            <w:r w:rsidRPr="00741012">
              <w:rPr>
                <w:rFonts w:asciiTheme="minorHAnsi" w:hAnsiTheme="minorHAnsi"/>
                <w:sz w:val="24"/>
                <w:szCs w:val="24"/>
              </w:rPr>
              <w:t xml:space="preserve">. Different </w:t>
            </w:r>
            <w:r>
              <w:rPr>
                <w:rFonts w:asciiTheme="minorHAnsi" w:hAnsiTheme="minorHAnsi"/>
                <w:sz w:val="24"/>
                <w:szCs w:val="24"/>
              </w:rPr>
              <w:t>seed and nut</w:t>
            </w:r>
            <w:r w:rsidRPr="00741012">
              <w:rPr>
                <w:rFonts w:asciiTheme="minorHAnsi" w:hAnsiTheme="minorHAnsi"/>
                <w:sz w:val="24"/>
                <w:szCs w:val="24"/>
              </w:rPr>
              <w:t xml:space="preserve"> varieties</w:t>
            </w:r>
            <w:r>
              <w:rPr>
                <w:rFonts w:asciiTheme="minorHAnsi" w:hAnsiTheme="minorHAnsi"/>
                <w:sz w:val="24"/>
                <w:szCs w:val="24"/>
              </w:rPr>
              <w:t>, like poppy seeds or pecans</w:t>
            </w:r>
            <w:r w:rsidRPr="00741012">
              <w:rPr>
                <w:rFonts w:asciiTheme="minorHAnsi" w:hAnsiTheme="minorHAnsi"/>
                <w:sz w:val="24"/>
                <w:szCs w:val="24"/>
              </w:rPr>
              <w:t xml:space="preserve"> may be substituted if desired. </w:t>
            </w:r>
            <w:r>
              <w:rPr>
                <w:rFonts w:asciiTheme="minorHAnsi" w:hAnsiTheme="minorHAnsi"/>
                <w:sz w:val="24"/>
                <w:szCs w:val="24"/>
              </w:rPr>
              <w:t xml:space="preserve">The mangos can be replaced with papaya if desired. All seeds, nuts, and mangos can be omitted as well. Plate on a single leaf of lettuce, cross the kabobs, and sprinkle the pistachios over the entire dish. Garnish with chiffonade basil and pistachio nuts on top of the sauce in the middle. </w:t>
            </w:r>
            <w:r w:rsidRPr="00741012">
              <w:rPr>
                <w:rFonts w:asciiTheme="minorHAnsi" w:hAnsiTheme="minorHAnsi"/>
                <w:sz w:val="24"/>
                <w:szCs w:val="24"/>
              </w:rPr>
              <w:t xml:space="preserve">Use gloves for ready-to-eat food. Hold cold at below 41°F </w:t>
            </w:r>
            <w:r>
              <w:rPr>
                <w:rFonts w:asciiTheme="minorHAnsi" w:hAnsiTheme="minorHAnsi"/>
                <w:sz w:val="24"/>
                <w:szCs w:val="24"/>
              </w:rPr>
              <w:t xml:space="preserve">or below </w:t>
            </w:r>
            <w:r w:rsidRPr="00741012">
              <w:rPr>
                <w:rFonts w:asciiTheme="minorHAnsi" w:hAnsiTheme="minorHAnsi"/>
                <w:sz w:val="24"/>
                <w:szCs w:val="24"/>
              </w:rPr>
              <w:t xml:space="preserve">or hold hot </w:t>
            </w:r>
            <w:r>
              <w:rPr>
                <w:rFonts w:asciiTheme="minorHAnsi" w:hAnsiTheme="minorHAnsi"/>
                <w:sz w:val="24"/>
                <w:szCs w:val="24"/>
              </w:rPr>
              <w:t>at 135 °F or</w:t>
            </w:r>
            <w:r w:rsidRPr="00741012">
              <w:rPr>
                <w:rFonts w:asciiTheme="minorHAnsi" w:hAnsiTheme="minorHAnsi"/>
                <w:sz w:val="24"/>
                <w:szCs w:val="24"/>
              </w:rPr>
              <w:t xml:space="preserve"> </w:t>
            </w:r>
            <w:r w:rsidRPr="00741012">
              <w:rPr>
                <w:rFonts w:ascii="Calibri" w:hAnsi="Calibri"/>
                <w:sz w:val="24"/>
                <w:szCs w:val="24"/>
              </w:rPr>
              <w:t>above</w:t>
            </w:r>
            <w:r>
              <w:rPr>
                <w:rFonts w:ascii="Calibri" w:hAnsi="Calibri"/>
                <w:sz w:val="24"/>
                <w:szCs w:val="24"/>
              </w:rPr>
              <w:t>.</w:t>
            </w:r>
          </w:p>
        </w:tc>
      </w:tr>
      <w:tr w:rsidR="0058269F" w:rsidRPr="00741012" w:rsidTr="005D73EA">
        <w:tc>
          <w:tcPr>
            <w:tcW w:w="9072" w:type="dxa"/>
            <w:gridSpan w:val="11"/>
            <w:shd w:val="clear" w:color="auto" w:fill="auto"/>
          </w:tcPr>
          <w:p w:rsidR="0058269F" w:rsidRPr="00741012" w:rsidRDefault="0058269F" w:rsidP="005D73EA">
            <w:pPr>
              <w:rPr>
                <w:rFonts w:asciiTheme="minorHAnsi" w:hAnsiTheme="minorHAnsi"/>
                <w:b/>
              </w:rPr>
            </w:pPr>
          </w:p>
        </w:tc>
      </w:tr>
      <w:tr w:rsidR="0058269F" w:rsidRPr="00741012" w:rsidTr="005D73EA">
        <w:tc>
          <w:tcPr>
            <w:tcW w:w="9072" w:type="dxa"/>
            <w:gridSpan w:val="11"/>
            <w:shd w:val="clear" w:color="auto" w:fill="auto"/>
          </w:tcPr>
          <w:p w:rsidR="0058269F" w:rsidRPr="00741012" w:rsidRDefault="0058269F" w:rsidP="005D73EA">
            <w:pPr>
              <w:rPr>
                <w:rFonts w:asciiTheme="minorHAnsi" w:hAnsiTheme="minorHAnsi"/>
                <w:b/>
              </w:rPr>
            </w:pPr>
            <w:r w:rsidRPr="00741012">
              <w:rPr>
                <w:rFonts w:asciiTheme="minorHAnsi" w:hAnsiTheme="minorHAnsi"/>
                <w:b/>
              </w:rPr>
              <w:t xml:space="preserve">Nutritional Analysis: </w:t>
            </w:r>
            <w:r w:rsidRPr="00741012">
              <w:rPr>
                <w:rFonts w:asciiTheme="minorHAnsi" w:hAnsiTheme="minorHAnsi"/>
              </w:rPr>
              <w:t>Per serving</w:t>
            </w:r>
          </w:p>
        </w:tc>
      </w:tr>
      <w:tr w:rsidR="0058269F" w:rsidRPr="00741012" w:rsidTr="005D73EA">
        <w:tc>
          <w:tcPr>
            <w:tcW w:w="9072" w:type="dxa"/>
            <w:gridSpan w:val="11"/>
            <w:shd w:val="clear" w:color="auto" w:fill="auto"/>
          </w:tcPr>
          <w:p w:rsidR="0058269F" w:rsidRPr="00741012" w:rsidRDefault="0058269F" w:rsidP="005D73EA">
            <w:pPr>
              <w:rPr>
                <w:rFonts w:asciiTheme="minorHAnsi" w:hAnsiTheme="minorHAnsi"/>
                <w:b/>
              </w:rPr>
            </w:pPr>
          </w:p>
        </w:tc>
      </w:tr>
      <w:tr w:rsidR="0058269F" w:rsidRPr="00741012" w:rsidTr="005D73EA">
        <w:tc>
          <w:tcPr>
            <w:tcW w:w="2178" w:type="dxa"/>
            <w:shd w:val="clear" w:color="auto" w:fill="auto"/>
          </w:tcPr>
          <w:p w:rsidR="0058269F" w:rsidRPr="00741012" w:rsidRDefault="0058269F" w:rsidP="005D73EA">
            <w:pPr>
              <w:rPr>
                <w:rFonts w:asciiTheme="minorHAnsi" w:hAnsiTheme="minorHAnsi"/>
                <w:b/>
              </w:rPr>
            </w:pPr>
            <w:r w:rsidRPr="00741012">
              <w:rPr>
                <w:rFonts w:asciiTheme="minorHAnsi" w:hAnsiTheme="minorHAnsi"/>
              </w:rPr>
              <w:t>Calories</w:t>
            </w:r>
            <w:r>
              <w:rPr>
                <w:rFonts w:asciiTheme="minorHAnsi" w:hAnsiTheme="minorHAnsi"/>
              </w:rPr>
              <w:t>:</w:t>
            </w:r>
          </w:p>
        </w:tc>
        <w:tc>
          <w:tcPr>
            <w:tcW w:w="1170" w:type="dxa"/>
            <w:shd w:val="clear" w:color="auto" w:fill="auto"/>
          </w:tcPr>
          <w:p w:rsidR="0058269F" w:rsidRPr="00741012" w:rsidRDefault="0058269F" w:rsidP="005D73EA">
            <w:pPr>
              <w:ind w:left="-108"/>
              <w:rPr>
                <w:rFonts w:asciiTheme="minorHAnsi" w:hAnsiTheme="minorHAnsi"/>
              </w:rPr>
            </w:pPr>
            <w:r>
              <w:rPr>
                <w:rFonts w:asciiTheme="minorHAnsi" w:hAnsiTheme="minorHAnsi"/>
              </w:rPr>
              <w:t>321</w:t>
            </w:r>
          </w:p>
        </w:tc>
        <w:tc>
          <w:tcPr>
            <w:tcW w:w="1710" w:type="dxa"/>
            <w:gridSpan w:val="3"/>
            <w:shd w:val="clear" w:color="auto" w:fill="auto"/>
          </w:tcPr>
          <w:p w:rsidR="0058269F" w:rsidRPr="00741012" w:rsidRDefault="0058269F" w:rsidP="005D73EA">
            <w:pPr>
              <w:ind w:left="-108"/>
              <w:rPr>
                <w:rFonts w:asciiTheme="minorHAnsi" w:hAnsiTheme="minorHAnsi"/>
              </w:rPr>
            </w:pPr>
            <w:r w:rsidRPr="00741012">
              <w:rPr>
                <w:rFonts w:asciiTheme="minorHAnsi" w:hAnsiTheme="minorHAnsi"/>
              </w:rPr>
              <w:t>Fiber:</w:t>
            </w:r>
          </w:p>
        </w:tc>
        <w:tc>
          <w:tcPr>
            <w:tcW w:w="1170" w:type="dxa"/>
            <w:gridSpan w:val="2"/>
            <w:shd w:val="clear" w:color="auto" w:fill="auto"/>
          </w:tcPr>
          <w:p w:rsidR="0058269F" w:rsidRPr="00741012" w:rsidRDefault="0058269F" w:rsidP="005D73EA">
            <w:pPr>
              <w:rPr>
                <w:rFonts w:asciiTheme="minorHAnsi" w:hAnsiTheme="minorHAnsi"/>
              </w:rPr>
            </w:pPr>
            <w:r>
              <w:rPr>
                <w:rFonts w:asciiTheme="minorHAnsi" w:hAnsiTheme="minorHAnsi"/>
              </w:rPr>
              <w:t>7</w:t>
            </w:r>
            <w:r w:rsidRPr="00741012">
              <w:rPr>
                <w:rFonts w:asciiTheme="minorHAnsi" w:hAnsiTheme="minorHAnsi"/>
              </w:rPr>
              <w:t xml:space="preserve"> g</w:t>
            </w:r>
          </w:p>
        </w:tc>
        <w:tc>
          <w:tcPr>
            <w:tcW w:w="1566" w:type="dxa"/>
            <w:gridSpan w:val="2"/>
            <w:shd w:val="clear" w:color="auto" w:fill="auto"/>
          </w:tcPr>
          <w:p w:rsidR="0058269F" w:rsidRPr="00741012" w:rsidRDefault="0058269F" w:rsidP="005D73EA">
            <w:pPr>
              <w:ind w:left="-108"/>
              <w:rPr>
                <w:rFonts w:asciiTheme="minorHAnsi" w:hAnsiTheme="minorHAnsi"/>
              </w:rPr>
            </w:pPr>
            <w:r>
              <w:rPr>
                <w:rFonts w:asciiTheme="minorHAnsi" w:hAnsiTheme="minorHAnsi"/>
              </w:rPr>
              <w:t xml:space="preserve"> </w:t>
            </w:r>
            <w:r w:rsidRPr="00741012">
              <w:rPr>
                <w:rFonts w:asciiTheme="minorHAnsi" w:hAnsiTheme="minorHAnsi"/>
              </w:rPr>
              <w:t>Calcium:</w:t>
            </w:r>
          </w:p>
        </w:tc>
        <w:tc>
          <w:tcPr>
            <w:tcW w:w="1278" w:type="dxa"/>
            <w:gridSpan w:val="2"/>
            <w:shd w:val="clear" w:color="auto" w:fill="auto"/>
          </w:tcPr>
          <w:p w:rsidR="0058269F" w:rsidRPr="00741012" w:rsidRDefault="0058269F" w:rsidP="005D73EA">
            <w:pPr>
              <w:ind w:right="-252"/>
              <w:rPr>
                <w:rFonts w:asciiTheme="minorHAnsi" w:hAnsiTheme="minorHAnsi"/>
              </w:rPr>
            </w:pPr>
            <w:r>
              <w:rPr>
                <w:rFonts w:asciiTheme="minorHAnsi" w:hAnsiTheme="minorHAnsi"/>
              </w:rPr>
              <w:t>163</w:t>
            </w:r>
            <w:r w:rsidRPr="00741012">
              <w:rPr>
                <w:rFonts w:asciiTheme="minorHAnsi" w:hAnsiTheme="minorHAnsi"/>
              </w:rPr>
              <w:t xml:space="preserve"> mg</w:t>
            </w:r>
          </w:p>
        </w:tc>
      </w:tr>
      <w:tr w:rsidR="0058269F" w:rsidRPr="00741012" w:rsidTr="00A53651">
        <w:tc>
          <w:tcPr>
            <w:tcW w:w="2178" w:type="dxa"/>
            <w:shd w:val="clear" w:color="auto" w:fill="auto"/>
          </w:tcPr>
          <w:p w:rsidR="0058269F" w:rsidRPr="00741012" w:rsidRDefault="0058269F" w:rsidP="005D73EA">
            <w:pPr>
              <w:rPr>
                <w:rFonts w:asciiTheme="minorHAnsi" w:hAnsiTheme="minorHAnsi"/>
              </w:rPr>
            </w:pPr>
            <w:r w:rsidRPr="00741012">
              <w:rPr>
                <w:rFonts w:asciiTheme="minorHAnsi" w:hAnsiTheme="minorHAnsi"/>
              </w:rPr>
              <w:t>Total Fat:</w:t>
            </w:r>
          </w:p>
        </w:tc>
        <w:tc>
          <w:tcPr>
            <w:tcW w:w="1170" w:type="dxa"/>
            <w:shd w:val="clear" w:color="auto" w:fill="auto"/>
          </w:tcPr>
          <w:p w:rsidR="0058269F" w:rsidRPr="00741012" w:rsidRDefault="0058269F" w:rsidP="005D73EA">
            <w:pPr>
              <w:ind w:left="-108"/>
              <w:rPr>
                <w:rFonts w:asciiTheme="minorHAnsi" w:hAnsiTheme="minorHAnsi"/>
              </w:rPr>
            </w:pPr>
            <w:r>
              <w:rPr>
                <w:rFonts w:asciiTheme="minorHAnsi" w:hAnsiTheme="minorHAnsi"/>
              </w:rPr>
              <w:t>12</w:t>
            </w:r>
            <w:r w:rsidRPr="00741012">
              <w:rPr>
                <w:rFonts w:asciiTheme="minorHAnsi" w:hAnsiTheme="minorHAnsi"/>
              </w:rPr>
              <w:t xml:space="preserve"> g</w:t>
            </w:r>
          </w:p>
        </w:tc>
        <w:tc>
          <w:tcPr>
            <w:tcW w:w="1512" w:type="dxa"/>
            <w:gridSpan w:val="2"/>
            <w:shd w:val="clear" w:color="auto" w:fill="auto"/>
          </w:tcPr>
          <w:p w:rsidR="0058269F" w:rsidRPr="00741012" w:rsidRDefault="00624EA1" w:rsidP="005D73EA">
            <w:pPr>
              <w:ind w:left="-108"/>
              <w:rPr>
                <w:rFonts w:asciiTheme="minorHAnsi" w:hAnsiTheme="minorHAnsi"/>
              </w:rPr>
            </w:pPr>
            <w:r w:rsidRPr="00741012">
              <w:rPr>
                <w:rFonts w:asciiTheme="minorHAnsi" w:hAnsiTheme="minorHAnsi"/>
              </w:rPr>
              <w:t>Folate</w:t>
            </w:r>
            <w:r>
              <w:rPr>
                <w:rFonts w:asciiTheme="minorHAnsi" w:hAnsiTheme="minorHAnsi"/>
              </w:rPr>
              <w:t>:</w:t>
            </w:r>
          </w:p>
        </w:tc>
        <w:tc>
          <w:tcPr>
            <w:tcW w:w="1368" w:type="dxa"/>
            <w:gridSpan w:val="3"/>
            <w:shd w:val="clear" w:color="auto" w:fill="auto"/>
          </w:tcPr>
          <w:p w:rsidR="0058269F" w:rsidRPr="00741012" w:rsidRDefault="00A53651" w:rsidP="005D73EA">
            <w:pPr>
              <w:rPr>
                <w:rFonts w:asciiTheme="minorHAnsi" w:hAnsiTheme="minorHAnsi"/>
              </w:rPr>
            </w:pPr>
            <w:r>
              <w:rPr>
                <w:rFonts w:asciiTheme="minorHAnsi" w:hAnsiTheme="minorHAnsi"/>
              </w:rPr>
              <w:t xml:space="preserve">  </w:t>
            </w:r>
            <w:r w:rsidR="00624EA1">
              <w:rPr>
                <w:rFonts w:asciiTheme="minorHAnsi" w:hAnsiTheme="minorHAnsi"/>
              </w:rPr>
              <w:t>43.39</w:t>
            </w:r>
            <w:r w:rsidR="00624EA1" w:rsidRPr="00741012">
              <w:rPr>
                <w:rFonts w:asciiTheme="minorHAnsi" w:hAnsiTheme="minorHAnsi"/>
              </w:rPr>
              <w:t xml:space="preserve"> mcg</w:t>
            </w:r>
          </w:p>
        </w:tc>
        <w:tc>
          <w:tcPr>
            <w:tcW w:w="1566" w:type="dxa"/>
            <w:gridSpan w:val="2"/>
            <w:shd w:val="clear" w:color="auto" w:fill="auto"/>
          </w:tcPr>
          <w:p w:rsidR="0058269F" w:rsidRPr="00741012" w:rsidRDefault="0058269F" w:rsidP="005D73EA">
            <w:pPr>
              <w:rPr>
                <w:rFonts w:asciiTheme="minorHAnsi" w:hAnsiTheme="minorHAnsi"/>
              </w:rPr>
            </w:pPr>
            <w:r w:rsidRPr="00741012">
              <w:rPr>
                <w:rFonts w:asciiTheme="minorHAnsi" w:hAnsiTheme="minorHAnsi"/>
              </w:rPr>
              <w:t>Iron:</w:t>
            </w:r>
          </w:p>
        </w:tc>
        <w:tc>
          <w:tcPr>
            <w:tcW w:w="1278" w:type="dxa"/>
            <w:gridSpan w:val="2"/>
            <w:shd w:val="clear" w:color="auto" w:fill="auto"/>
          </w:tcPr>
          <w:p w:rsidR="0058269F" w:rsidRPr="00741012" w:rsidRDefault="0058269F" w:rsidP="005D73EA">
            <w:pPr>
              <w:rPr>
                <w:rFonts w:asciiTheme="minorHAnsi" w:hAnsiTheme="minorHAnsi"/>
              </w:rPr>
            </w:pPr>
            <w:r>
              <w:rPr>
                <w:rFonts w:asciiTheme="minorHAnsi" w:hAnsiTheme="minorHAnsi"/>
              </w:rPr>
              <w:t>3.29</w:t>
            </w:r>
            <w:r w:rsidRPr="00741012">
              <w:rPr>
                <w:rFonts w:asciiTheme="minorHAnsi" w:hAnsiTheme="minorHAnsi"/>
              </w:rPr>
              <w:t xml:space="preserve"> mg</w:t>
            </w:r>
          </w:p>
        </w:tc>
      </w:tr>
      <w:tr w:rsidR="00A53651" w:rsidRPr="00741012" w:rsidTr="00A53651">
        <w:trPr>
          <w:trHeight w:val="342"/>
        </w:trPr>
        <w:tc>
          <w:tcPr>
            <w:tcW w:w="2178" w:type="dxa"/>
            <w:shd w:val="clear" w:color="auto" w:fill="auto"/>
          </w:tcPr>
          <w:p w:rsidR="00A53651" w:rsidRPr="00741012" w:rsidRDefault="00A53651" w:rsidP="00A53651">
            <w:pPr>
              <w:rPr>
                <w:rFonts w:asciiTheme="minorHAnsi" w:hAnsiTheme="minorHAnsi"/>
              </w:rPr>
            </w:pPr>
            <w:r w:rsidRPr="00741012">
              <w:rPr>
                <w:rFonts w:asciiTheme="minorHAnsi" w:hAnsiTheme="minorHAnsi"/>
              </w:rPr>
              <w:t>Saturated Fat:</w:t>
            </w:r>
          </w:p>
        </w:tc>
        <w:tc>
          <w:tcPr>
            <w:tcW w:w="1170" w:type="dxa"/>
            <w:shd w:val="clear" w:color="auto" w:fill="auto"/>
          </w:tcPr>
          <w:p w:rsidR="00A53651" w:rsidRPr="00741012" w:rsidRDefault="00A53651" w:rsidP="00A53651">
            <w:pPr>
              <w:ind w:left="-108"/>
              <w:rPr>
                <w:rFonts w:asciiTheme="minorHAnsi" w:hAnsiTheme="minorHAnsi"/>
              </w:rPr>
            </w:pPr>
            <w:r>
              <w:rPr>
                <w:rFonts w:asciiTheme="minorHAnsi" w:hAnsiTheme="minorHAnsi"/>
              </w:rPr>
              <w:t>1.6</w:t>
            </w:r>
            <w:r w:rsidRPr="00741012">
              <w:rPr>
                <w:rFonts w:asciiTheme="minorHAnsi" w:hAnsiTheme="minorHAnsi"/>
              </w:rPr>
              <w:t xml:space="preserve"> g</w:t>
            </w:r>
          </w:p>
        </w:tc>
        <w:tc>
          <w:tcPr>
            <w:tcW w:w="1710" w:type="dxa"/>
            <w:gridSpan w:val="3"/>
            <w:shd w:val="clear" w:color="auto" w:fill="auto"/>
          </w:tcPr>
          <w:p w:rsidR="00A53651" w:rsidRPr="00741012" w:rsidRDefault="00A53651" w:rsidP="00A53651">
            <w:pPr>
              <w:rPr>
                <w:rFonts w:asciiTheme="minorHAnsi" w:hAnsiTheme="minorHAnsi"/>
              </w:rPr>
            </w:pPr>
            <w:r w:rsidRPr="00741012">
              <w:rPr>
                <w:rFonts w:asciiTheme="minorHAnsi" w:hAnsiTheme="minorHAnsi"/>
              </w:rPr>
              <w:t>Sodium:</w:t>
            </w:r>
          </w:p>
        </w:tc>
        <w:tc>
          <w:tcPr>
            <w:tcW w:w="1170" w:type="dxa"/>
            <w:gridSpan w:val="2"/>
            <w:shd w:val="clear" w:color="auto" w:fill="auto"/>
          </w:tcPr>
          <w:p w:rsidR="00A53651" w:rsidRPr="00741012" w:rsidRDefault="00A53651" w:rsidP="00A53651">
            <w:pPr>
              <w:rPr>
                <w:rFonts w:asciiTheme="minorHAnsi" w:hAnsiTheme="minorHAnsi"/>
              </w:rPr>
            </w:pPr>
            <w:r>
              <w:rPr>
                <w:rFonts w:asciiTheme="minorHAnsi" w:hAnsiTheme="minorHAnsi"/>
              </w:rPr>
              <w:t xml:space="preserve">198.7 </w:t>
            </w:r>
            <w:r w:rsidRPr="00741012">
              <w:rPr>
                <w:rFonts w:asciiTheme="minorHAnsi" w:hAnsiTheme="minorHAnsi"/>
              </w:rPr>
              <w:t>mg</w:t>
            </w:r>
          </w:p>
        </w:tc>
        <w:tc>
          <w:tcPr>
            <w:tcW w:w="1566" w:type="dxa"/>
            <w:gridSpan w:val="2"/>
            <w:shd w:val="clear" w:color="auto" w:fill="auto"/>
          </w:tcPr>
          <w:p w:rsidR="00A53651" w:rsidRPr="00741012" w:rsidRDefault="00A53651" w:rsidP="00A53651">
            <w:pPr>
              <w:rPr>
                <w:rFonts w:asciiTheme="minorHAnsi" w:hAnsiTheme="minorHAnsi"/>
              </w:rPr>
            </w:pPr>
            <w:r w:rsidRPr="00741012">
              <w:rPr>
                <w:rFonts w:asciiTheme="minorHAnsi" w:hAnsiTheme="minorHAnsi"/>
              </w:rPr>
              <w:t>Protein:</w:t>
            </w:r>
          </w:p>
        </w:tc>
        <w:tc>
          <w:tcPr>
            <w:tcW w:w="1278" w:type="dxa"/>
            <w:gridSpan w:val="2"/>
            <w:shd w:val="clear" w:color="auto" w:fill="auto"/>
          </w:tcPr>
          <w:p w:rsidR="00A53651" w:rsidRPr="00741012" w:rsidRDefault="00A53651" w:rsidP="00A53651">
            <w:pPr>
              <w:ind w:left="-108"/>
              <w:rPr>
                <w:rFonts w:asciiTheme="minorHAnsi" w:hAnsiTheme="minorHAnsi"/>
              </w:rPr>
            </w:pPr>
            <w:r>
              <w:rPr>
                <w:rFonts w:asciiTheme="minorHAnsi" w:hAnsiTheme="minorHAnsi"/>
              </w:rPr>
              <w:t xml:space="preserve">  4.2</w:t>
            </w:r>
            <w:r w:rsidRPr="00741012">
              <w:rPr>
                <w:rFonts w:asciiTheme="minorHAnsi" w:hAnsiTheme="minorHAnsi"/>
              </w:rPr>
              <w:t xml:space="preserve"> g</w:t>
            </w:r>
          </w:p>
        </w:tc>
      </w:tr>
      <w:tr w:rsidR="00A53651" w:rsidRPr="00741012" w:rsidTr="005D73EA">
        <w:tc>
          <w:tcPr>
            <w:tcW w:w="2178" w:type="dxa"/>
            <w:shd w:val="clear" w:color="auto" w:fill="auto"/>
          </w:tcPr>
          <w:p w:rsidR="00A53651" w:rsidRPr="00741012" w:rsidRDefault="00A53651" w:rsidP="00A53651">
            <w:pPr>
              <w:rPr>
                <w:rFonts w:asciiTheme="minorHAnsi" w:hAnsiTheme="minorHAnsi"/>
              </w:rPr>
            </w:pPr>
            <w:r w:rsidRPr="00741012">
              <w:rPr>
                <w:rFonts w:asciiTheme="minorHAnsi" w:hAnsiTheme="minorHAnsi"/>
              </w:rPr>
              <w:t>Mono Fat:</w:t>
            </w:r>
          </w:p>
        </w:tc>
        <w:tc>
          <w:tcPr>
            <w:tcW w:w="1170" w:type="dxa"/>
            <w:shd w:val="clear" w:color="auto" w:fill="auto"/>
          </w:tcPr>
          <w:p w:rsidR="00A53651" w:rsidRPr="00741012" w:rsidRDefault="00A53651" w:rsidP="00A53651">
            <w:pPr>
              <w:ind w:left="-108"/>
              <w:rPr>
                <w:rFonts w:asciiTheme="minorHAnsi" w:hAnsiTheme="minorHAnsi"/>
              </w:rPr>
            </w:pPr>
            <w:r>
              <w:rPr>
                <w:rFonts w:asciiTheme="minorHAnsi" w:hAnsiTheme="minorHAnsi"/>
              </w:rPr>
              <w:t xml:space="preserve">6.9 </w:t>
            </w:r>
            <w:r w:rsidRPr="00741012">
              <w:rPr>
                <w:rFonts w:asciiTheme="minorHAnsi" w:hAnsiTheme="minorHAnsi"/>
              </w:rPr>
              <w:t>g</w:t>
            </w:r>
          </w:p>
        </w:tc>
        <w:tc>
          <w:tcPr>
            <w:tcW w:w="1710" w:type="dxa"/>
            <w:gridSpan w:val="3"/>
            <w:shd w:val="clear" w:color="auto" w:fill="auto"/>
          </w:tcPr>
          <w:p w:rsidR="00A53651" w:rsidRPr="00741012" w:rsidRDefault="00A53651" w:rsidP="00A53651">
            <w:pPr>
              <w:ind w:left="-108"/>
              <w:rPr>
                <w:rFonts w:asciiTheme="minorHAnsi" w:hAnsiTheme="minorHAnsi"/>
              </w:rPr>
            </w:pPr>
            <w:r>
              <w:rPr>
                <w:rFonts w:asciiTheme="minorHAnsi" w:hAnsiTheme="minorHAnsi"/>
              </w:rPr>
              <w:t>Vitamin K:</w:t>
            </w:r>
          </w:p>
        </w:tc>
        <w:tc>
          <w:tcPr>
            <w:tcW w:w="1170" w:type="dxa"/>
            <w:gridSpan w:val="2"/>
            <w:shd w:val="clear" w:color="auto" w:fill="auto"/>
          </w:tcPr>
          <w:p w:rsidR="00A53651" w:rsidRPr="00741012" w:rsidRDefault="00A53651" w:rsidP="00A53651">
            <w:pPr>
              <w:ind w:right="-252"/>
              <w:rPr>
                <w:rFonts w:asciiTheme="minorHAnsi" w:hAnsiTheme="minorHAnsi"/>
              </w:rPr>
            </w:pPr>
            <w:r>
              <w:rPr>
                <w:rFonts w:asciiTheme="minorHAnsi" w:hAnsiTheme="minorHAnsi"/>
              </w:rPr>
              <w:t>26.13 mcg</w:t>
            </w:r>
          </w:p>
        </w:tc>
        <w:tc>
          <w:tcPr>
            <w:tcW w:w="1566" w:type="dxa"/>
            <w:gridSpan w:val="2"/>
            <w:shd w:val="clear" w:color="auto" w:fill="auto"/>
          </w:tcPr>
          <w:p w:rsidR="00A53651" w:rsidRPr="00741012" w:rsidRDefault="00A53651" w:rsidP="00A53651">
            <w:pPr>
              <w:ind w:right="-397"/>
              <w:rPr>
                <w:rFonts w:asciiTheme="minorHAnsi" w:hAnsiTheme="minorHAnsi"/>
              </w:rPr>
            </w:pPr>
            <w:r>
              <w:rPr>
                <w:rFonts w:asciiTheme="minorHAnsi" w:hAnsiTheme="minorHAnsi"/>
              </w:rPr>
              <w:t>Potassium:</w:t>
            </w:r>
          </w:p>
        </w:tc>
        <w:tc>
          <w:tcPr>
            <w:tcW w:w="1278" w:type="dxa"/>
            <w:gridSpan w:val="2"/>
            <w:shd w:val="clear" w:color="auto" w:fill="auto"/>
          </w:tcPr>
          <w:p w:rsidR="00A53651" w:rsidRPr="00741012" w:rsidRDefault="00A53651" w:rsidP="00A53651">
            <w:pPr>
              <w:ind w:right="-270"/>
              <w:rPr>
                <w:rFonts w:asciiTheme="minorHAnsi" w:hAnsiTheme="minorHAnsi"/>
              </w:rPr>
            </w:pPr>
            <w:r>
              <w:rPr>
                <w:rFonts w:asciiTheme="minorHAnsi" w:hAnsiTheme="minorHAnsi"/>
              </w:rPr>
              <w:t>302.2 mg</w:t>
            </w:r>
          </w:p>
        </w:tc>
      </w:tr>
      <w:tr w:rsidR="00A53651" w:rsidRPr="00741012" w:rsidTr="005D73EA">
        <w:tc>
          <w:tcPr>
            <w:tcW w:w="2178" w:type="dxa"/>
            <w:shd w:val="clear" w:color="auto" w:fill="auto"/>
          </w:tcPr>
          <w:p w:rsidR="00A53651" w:rsidRPr="00741012" w:rsidRDefault="00A53651" w:rsidP="00A53651">
            <w:pPr>
              <w:rPr>
                <w:rFonts w:asciiTheme="minorHAnsi" w:hAnsiTheme="minorHAnsi"/>
              </w:rPr>
            </w:pPr>
            <w:r>
              <w:rPr>
                <w:rFonts w:asciiTheme="minorHAnsi" w:hAnsiTheme="minorHAnsi"/>
              </w:rPr>
              <w:t>Carbohydrates</w:t>
            </w:r>
          </w:p>
        </w:tc>
        <w:tc>
          <w:tcPr>
            <w:tcW w:w="1170" w:type="dxa"/>
            <w:shd w:val="clear" w:color="auto" w:fill="auto"/>
          </w:tcPr>
          <w:p w:rsidR="00A53651" w:rsidRPr="00741012" w:rsidRDefault="00A53651" w:rsidP="00A53651">
            <w:pPr>
              <w:ind w:left="-108"/>
              <w:rPr>
                <w:rFonts w:asciiTheme="minorHAnsi" w:hAnsiTheme="minorHAnsi"/>
              </w:rPr>
            </w:pPr>
            <w:r>
              <w:rPr>
                <w:rFonts w:asciiTheme="minorHAnsi" w:hAnsiTheme="minorHAnsi"/>
              </w:rPr>
              <w:t>52 g</w:t>
            </w:r>
          </w:p>
        </w:tc>
        <w:tc>
          <w:tcPr>
            <w:tcW w:w="1710" w:type="dxa"/>
            <w:gridSpan w:val="3"/>
            <w:shd w:val="clear" w:color="auto" w:fill="auto"/>
          </w:tcPr>
          <w:p w:rsidR="00A53651" w:rsidRPr="00741012" w:rsidRDefault="00A53651" w:rsidP="00A53651">
            <w:pPr>
              <w:ind w:left="-108"/>
              <w:rPr>
                <w:rFonts w:asciiTheme="minorHAnsi" w:hAnsiTheme="minorHAnsi"/>
              </w:rPr>
            </w:pPr>
          </w:p>
        </w:tc>
        <w:tc>
          <w:tcPr>
            <w:tcW w:w="1170" w:type="dxa"/>
            <w:gridSpan w:val="2"/>
            <w:shd w:val="clear" w:color="auto" w:fill="auto"/>
          </w:tcPr>
          <w:p w:rsidR="00A53651" w:rsidRPr="00741012" w:rsidRDefault="00A53651" w:rsidP="00A53651">
            <w:pPr>
              <w:rPr>
                <w:rFonts w:asciiTheme="minorHAnsi" w:hAnsiTheme="minorHAnsi"/>
              </w:rPr>
            </w:pPr>
          </w:p>
        </w:tc>
        <w:tc>
          <w:tcPr>
            <w:tcW w:w="1566" w:type="dxa"/>
            <w:gridSpan w:val="2"/>
            <w:shd w:val="clear" w:color="auto" w:fill="auto"/>
          </w:tcPr>
          <w:p w:rsidR="00A53651" w:rsidRPr="00741012" w:rsidRDefault="00A53651" w:rsidP="00A53651">
            <w:pPr>
              <w:ind w:left="-108"/>
              <w:rPr>
                <w:rFonts w:asciiTheme="minorHAnsi" w:hAnsiTheme="minorHAnsi"/>
                <w:b/>
              </w:rPr>
            </w:pPr>
            <w:r>
              <w:rPr>
                <w:rFonts w:asciiTheme="minorHAnsi" w:hAnsiTheme="minorHAnsi"/>
              </w:rPr>
              <w:t xml:space="preserve">  </w:t>
            </w:r>
          </w:p>
        </w:tc>
        <w:tc>
          <w:tcPr>
            <w:tcW w:w="1278" w:type="dxa"/>
            <w:gridSpan w:val="2"/>
            <w:shd w:val="clear" w:color="auto" w:fill="auto"/>
          </w:tcPr>
          <w:p w:rsidR="00A53651" w:rsidRPr="00741012" w:rsidRDefault="00A53651" w:rsidP="00A53651">
            <w:pPr>
              <w:rPr>
                <w:rFonts w:asciiTheme="minorHAnsi" w:hAnsiTheme="minorHAnsi"/>
                <w:b/>
              </w:rPr>
            </w:pPr>
          </w:p>
        </w:tc>
      </w:tr>
      <w:tr w:rsidR="00A53651" w:rsidRPr="00741012" w:rsidTr="00A53651">
        <w:trPr>
          <w:gridAfter w:val="1"/>
          <w:wAfter w:w="396" w:type="dxa"/>
          <w:trHeight w:val="80"/>
        </w:trPr>
        <w:tc>
          <w:tcPr>
            <w:tcW w:w="2178" w:type="dxa"/>
            <w:shd w:val="clear" w:color="auto" w:fill="auto"/>
          </w:tcPr>
          <w:p w:rsidR="00A53651" w:rsidRPr="00741012" w:rsidRDefault="00A53651" w:rsidP="00A53651">
            <w:pPr>
              <w:rPr>
                <w:rFonts w:asciiTheme="minorHAnsi" w:hAnsiTheme="minorHAnsi"/>
              </w:rPr>
            </w:pPr>
          </w:p>
        </w:tc>
        <w:tc>
          <w:tcPr>
            <w:tcW w:w="1170" w:type="dxa"/>
            <w:shd w:val="clear" w:color="auto" w:fill="auto"/>
          </w:tcPr>
          <w:p w:rsidR="00A53651" w:rsidRPr="00741012" w:rsidRDefault="00A53651" w:rsidP="00A53651">
            <w:pPr>
              <w:ind w:left="-108"/>
              <w:rPr>
                <w:rFonts w:asciiTheme="minorHAnsi" w:hAnsiTheme="minorHAnsi"/>
              </w:rPr>
            </w:pPr>
          </w:p>
        </w:tc>
        <w:tc>
          <w:tcPr>
            <w:tcW w:w="1278" w:type="dxa"/>
          </w:tcPr>
          <w:p w:rsidR="00A53651" w:rsidRPr="00741012" w:rsidRDefault="00A53651" w:rsidP="00A53651">
            <w:pPr>
              <w:ind w:left="-108"/>
              <w:rPr>
                <w:rFonts w:asciiTheme="minorHAnsi" w:hAnsiTheme="minorHAnsi"/>
              </w:rPr>
            </w:pPr>
          </w:p>
        </w:tc>
        <w:tc>
          <w:tcPr>
            <w:tcW w:w="1278" w:type="dxa"/>
            <w:gridSpan w:val="3"/>
          </w:tcPr>
          <w:p w:rsidR="00A53651" w:rsidRPr="00741012" w:rsidRDefault="00A53651" w:rsidP="00A53651">
            <w:pPr>
              <w:ind w:right="-252"/>
              <w:rPr>
                <w:rFonts w:asciiTheme="minorHAnsi" w:hAnsiTheme="minorHAnsi"/>
              </w:rPr>
            </w:pPr>
          </w:p>
        </w:tc>
        <w:tc>
          <w:tcPr>
            <w:tcW w:w="1494" w:type="dxa"/>
            <w:gridSpan w:val="2"/>
          </w:tcPr>
          <w:p w:rsidR="00A53651" w:rsidRPr="00741012" w:rsidRDefault="00A53651" w:rsidP="00A53651">
            <w:pPr>
              <w:ind w:right="-397"/>
              <w:rPr>
                <w:rFonts w:asciiTheme="minorHAnsi" w:hAnsiTheme="minorHAnsi"/>
              </w:rPr>
            </w:pPr>
          </w:p>
        </w:tc>
        <w:tc>
          <w:tcPr>
            <w:tcW w:w="1278" w:type="dxa"/>
            <w:gridSpan w:val="2"/>
          </w:tcPr>
          <w:p w:rsidR="00A53651" w:rsidRPr="00741012" w:rsidRDefault="00A53651" w:rsidP="00A53651">
            <w:pPr>
              <w:ind w:right="-270"/>
              <w:jc w:val="center"/>
              <w:rPr>
                <w:rFonts w:asciiTheme="minorHAnsi" w:hAnsiTheme="minorHAnsi"/>
              </w:rPr>
            </w:pPr>
          </w:p>
        </w:tc>
      </w:tr>
    </w:tbl>
    <w:p w:rsidR="0058269F" w:rsidRDefault="0058269F" w:rsidP="0058269F"/>
    <w:p w:rsidR="00085F63" w:rsidRDefault="00085F63"/>
    <w:sectPr w:rsidR="0008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AA49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F9099F"/>
    <w:multiLevelType w:val="hybridMultilevel"/>
    <w:tmpl w:val="AE5C7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9F"/>
    <w:rsid w:val="00026B32"/>
    <w:rsid w:val="00085F63"/>
    <w:rsid w:val="000E67DA"/>
    <w:rsid w:val="001C750C"/>
    <w:rsid w:val="00211183"/>
    <w:rsid w:val="00246EE2"/>
    <w:rsid w:val="0058269F"/>
    <w:rsid w:val="005A2678"/>
    <w:rsid w:val="00624EA1"/>
    <w:rsid w:val="00730308"/>
    <w:rsid w:val="008228B0"/>
    <w:rsid w:val="00A53651"/>
    <w:rsid w:val="00AF497B"/>
    <w:rsid w:val="00B24914"/>
    <w:rsid w:val="00BC4F45"/>
    <w:rsid w:val="00C755E5"/>
    <w:rsid w:val="00D606C7"/>
    <w:rsid w:val="00DE59C7"/>
    <w:rsid w:val="00F72C27"/>
    <w:rsid w:val="00F9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5F63"/>
    <w:pPr>
      <w:keepNext/>
      <w:keepLines/>
      <w:pBdr>
        <w:bottom w:val="single" w:sz="4" w:space="1" w:color="F8B323" w:themeColor="accent1"/>
      </w:pBdr>
      <w:spacing w:before="400" w:after="40"/>
      <w:outlineLvl w:val="0"/>
    </w:pPr>
    <w:rPr>
      <w:rFonts w:asciiTheme="majorHAnsi" w:eastAsiaTheme="majorEastAsia" w:hAnsiTheme="majorHAnsi" w:cstheme="majorBidi"/>
      <w:color w:val="CD8C06" w:themeColor="accent1" w:themeShade="BF"/>
      <w:sz w:val="36"/>
      <w:szCs w:val="36"/>
    </w:rPr>
  </w:style>
  <w:style w:type="paragraph" w:styleId="Heading2">
    <w:name w:val="heading 2"/>
    <w:basedOn w:val="Normal"/>
    <w:next w:val="Normal"/>
    <w:link w:val="Heading2Char"/>
    <w:uiPriority w:val="9"/>
    <w:unhideWhenUsed/>
    <w:qFormat/>
    <w:rsid w:val="00085F63"/>
    <w:pPr>
      <w:keepNext/>
      <w:keepLines/>
      <w:spacing w:before="160"/>
      <w:outlineLvl w:val="1"/>
    </w:pPr>
    <w:rPr>
      <w:rFonts w:asciiTheme="majorHAnsi" w:eastAsiaTheme="majorEastAsia" w:hAnsiTheme="majorHAnsi" w:cstheme="majorBidi"/>
      <w:color w:val="CD8C06" w:themeColor="accent1" w:themeShade="BF"/>
      <w:sz w:val="28"/>
      <w:szCs w:val="28"/>
    </w:rPr>
  </w:style>
  <w:style w:type="paragraph" w:styleId="Heading3">
    <w:name w:val="heading 3"/>
    <w:basedOn w:val="Normal"/>
    <w:next w:val="Normal"/>
    <w:link w:val="Heading3Char"/>
    <w:uiPriority w:val="9"/>
    <w:unhideWhenUsed/>
    <w:qFormat/>
    <w:rsid w:val="00085F6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85F63"/>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085F63"/>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85F63"/>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5F63"/>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5F63"/>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5F6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63"/>
    <w:rPr>
      <w:rFonts w:asciiTheme="majorHAnsi" w:eastAsiaTheme="majorEastAsia" w:hAnsiTheme="majorHAnsi" w:cstheme="majorBidi"/>
      <w:color w:val="CD8C06" w:themeColor="accent1" w:themeShade="BF"/>
      <w:sz w:val="36"/>
      <w:szCs w:val="36"/>
    </w:rPr>
  </w:style>
  <w:style w:type="character" w:customStyle="1" w:styleId="Heading2Char">
    <w:name w:val="Heading 2 Char"/>
    <w:basedOn w:val="DefaultParagraphFont"/>
    <w:link w:val="Heading2"/>
    <w:uiPriority w:val="9"/>
    <w:rsid w:val="00085F63"/>
    <w:rPr>
      <w:rFonts w:asciiTheme="majorHAnsi" w:eastAsiaTheme="majorEastAsia" w:hAnsiTheme="majorHAnsi" w:cstheme="majorBidi"/>
      <w:color w:val="CD8C06" w:themeColor="accent1" w:themeShade="BF"/>
      <w:sz w:val="28"/>
      <w:szCs w:val="28"/>
    </w:rPr>
  </w:style>
  <w:style w:type="character" w:customStyle="1" w:styleId="Heading3Char">
    <w:name w:val="Heading 3 Char"/>
    <w:basedOn w:val="DefaultParagraphFont"/>
    <w:link w:val="Heading3"/>
    <w:uiPriority w:val="9"/>
    <w:rsid w:val="00085F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85F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85F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85F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5F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5F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5F6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5F63"/>
    <w:rPr>
      <w:b/>
      <w:bCs/>
      <w:color w:val="404040" w:themeColor="text1" w:themeTint="BF"/>
      <w:sz w:val="20"/>
      <w:szCs w:val="20"/>
    </w:rPr>
  </w:style>
  <w:style w:type="paragraph" w:styleId="Title">
    <w:name w:val="Title"/>
    <w:basedOn w:val="Normal"/>
    <w:next w:val="Normal"/>
    <w:link w:val="TitleChar"/>
    <w:uiPriority w:val="10"/>
    <w:qFormat/>
    <w:rsid w:val="00085F63"/>
    <w:pPr>
      <w:contextualSpacing/>
    </w:pPr>
    <w:rPr>
      <w:rFonts w:asciiTheme="majorHAnsi" w:eastAsiaTheme="majorEastAsia" w:hAnsiTheme="majorHAnsi" w:cstheme="majorBidi"/>
      <w:color w:val="CD8C06" w:themeColor="accent1" w:themeShade="BF"/>
      <w:spacing w:val="-7"/>
      <w:sz w:val="80"/>
      <w:szCs w:val="80"/>
    </w:rPr>
  </w:style>
  <w:style w:type="character" w:customStyle="1" w:styleId="TitleChar">
    <w:name w:val="Title Char"/>
    <w:basedOn w:val="DefaultParagraphFont"/>
    <w:link w:val="Title"/>
    <w:uiPriority w:val="10"/>
    <w:rsid w:val="00085F63"/>
    <w:rPr>
      <w:rFonts w:asciiTheme="majorHAnsi" w:eastAsiaTheme="majorEastAsia" w:hAnsiTheme="majorHAnsi" w:cstheme="majorBidi"/>
      <w:color w:val="CD8C06" w:themeColor="accent1" w:themeShade="BF"/>
      <w:spacing w:val="-7"/>
      <w:sz w:val="80"/>
      <w:szCs w:val="80"/>
    </w:rPr>
  </w:style>
  <w:style w:type="paragraph" w:styleId="Subtitle">
    <w:name w:val="Subtitle"/>
    <w:basedOn w:val="Normal"/>
    <w:next w:val="Normal"/>
    <w:link w:val="SubtitleChar"/>
    <w:uiPriority w:val="11"/>
    <w:qFormat/>
    <w:rsid w:val="00085F6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5F6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85F63"/>
    <w:rPr>
      <w:b/>
      <w:bCs/>
    </w:rPr>
  </w:style>
  <w:style w:type="character" w:styleId="Emphasis">
    <w:name w:val="Emphasis"/>
    <w:basedOn w:val="DefaultParagraphFont"/>
    <w:uiPriority w:val="20"/>
    <w:qFormat/>
    <w:rsid w:val="00085F63"/>
    <w:rPr>
      <w:i/>
      <w:iCs/>
    </w:rPr>
  </w:style>
  <w:style w:type="paragraph" w:styleId="NoSpacing">
    <w:name w:val="No Spacing"/>
    <w:uiPriority w:val="1"/>
    <w:qFormat/>
    <w:rsid w:val="00085F63"/>
    <w:pPr>
      <w:spacing w:after="0" w:line="240" w:lineRule="auto"/>
    </w:pPr>
  </w:style>
  <w:style w:type="paragraph" w:styleId="Quote">
    <w:name w:val="Quote"/>
    <w:basedOn w:val="Normal"/>
    <w:next w:val="Normal"/>
    <w:link w:val="QuoteChar"/>
    <w:uiPriority w:val="29"/>
    <w:qFormat/>
    <w:rsid w:val="00085F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5F63"/>
    <w:rPr>
      <w:i/>
      <w:iCs/>
    </w:rPr>
  </w:style>
  <w:style w:type="paragraph" w:styleId="IntenseQuote">
    <w:name w:val="Intense Quote"/>
    <w:basedOn w:val="Normal"/>
    <w:next w:val="Normal"/>
    <w:link w:val="IntenseQuoteChar"/>
    <w:uiPriority w:val="30"/>
    <w:qFormat/>
    <w:rsid w:val="00085F63"/>
    <w:pPr>
      <w:spacing w:before="100" w:beforeAutospacing="1" w:after="240"/>
      <w:ind w:left="864" w:right="864"/>
      <w:jc w:val="center"/>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085F63"/>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085F63"/>
    <w:rPr>
      <w:i/>
      <w:iCs/>
      <w:color w:val="595959" w:themeColor="text1" w:themeTint="A6"/>
    </w:rPr>
  </w:style>
  <w:style w:type="character" w:styleId="IntenseEmphasis">
    <w:name w:val="Intense Emphasis"/>
    <w:basedOn w:val="DefaultParagraphFont"/>
    <w:uiPriority w:val="21"/>
    <w:qFormat/>
    <w:rsid w:val="00085F63"/>
    <w:rPr>
      <w:b/>
      <w:bCs/>
      <w:i/>
      <w:iCs/>
    </w:rPr>
  </w:style>
  <w:style w:type="character" w:styleId="SubtleReference">
    <w:name w:val="Subtle Reference"/>
    <w:basedOn w:val="DefaultParagraphFont"/>
    <w:uiPriority w:val="31"/>
    <w:qFormat/>
    <w:rsid w:val="00085F63"/>
    <w:rPr>
      <w:smallCaps/>
      <w:color w:val="404040" w:themeColor="text1" w:themeTint="BF"/>
    </w:rPr>
  </w:style>
  <w:style w:type="character" w:styleId="IntenseReference">
    <w:name w:val="Intense Reference"/>
    <w:basedOn w:val="DefaultParagraphFont"/>
    <w:uiPriority w:val="32"/>
    <w:qFormat/>
    <w:rsid w:val="00085F63"/>
    <w:rPr>
      <w:b/>
      <w:bCs/>
      <w:smallCaps/>
      <w:u w:val="single"/>
    </w:rPr>
  </w:style>
  <w:style w:type="character" w:styleId="BookTitle">
    <w:name w:val="Book Title"/>
    <w:basedOn w:val="DefaultParagraphFont"/>
    <w:uiPriority w:val="33"/>
    <w:qFormat/>
    <w:rsid w:val="00085F63"/>
    <w:rPr>
      <w:b/>
      <w:bCs/>
      <w:smallCaps/>
    </w:rPr>
  </w:style>
  <w:style w:type="paragraph" w:styleId="TOCHeading">
    <w:name w:val="TOC Heading"/>
    <w:basedOn w:val="Heading1"/>
    <w:next w:val="Normal"/>
    <w:uiPriority w:val="39"/>
    <w:unhideWhenUsed/>
    <w:qFormat/>
    <w:rsid w:val="00085F63"/>
    <w:pPr>
      <w:outlineLvl w:val="9"/>
    </w:pPr>
  </w:style>
  <w:style w:type="paragraph" w:styleId="ListBullet">
    <w:name w:val="List Bullet"/>
    <w:basedOn w:val="Normal"/>
    <w:rsid w:val="0058269F"/>
    <w:pPr>
      <w:numPr>
        <w:numId w:val="1"/>
      </w:numPr>
    </w:pPr>
    <w:rPr>
      <w:sz w:val="20"/>
      <w:szCs w:val="20"/>
    </w:rPr>
  </w:style>
  <w:style w:type="paragraph" w:styleId="NormalWeb">
    <w:name w:val="Normal (Web)"/>
    <w:basedOn w:val="Normal"/>
    <w:uiPriority w:val="99"/>
    <w:unhideWhenUsed/>
    <w:rsid w:val="0058269F"/>
    <w:pPr>
      <w:spacing w:before="100" w:beforeAutospacing="1" w:after="100" w:afterAutospacing="1"/>
    </w:pPr>
  </w:style>
  <w:style w:type="character" w:styleId="Hyperlink">
    <w:name w:val="Hyperlink"/>
    <w:basedOn w:val="DefaultParagraphFont"/>
    <w:uiPriority w:val="99"/>
    <w:unhideWhenUsed/>
    <w:rsid w:val="0058269F"/>
    <w:rPr>
      <w:color w:val="46B2B5" w:themeColor="hyperlink"/>
      <w:u w:val="single"/>
    </w:rPr>
  </w:style>
  <w:style w:type="paragraph" w:styleId="BalloonText">
    <w:name w:val="Balloon Text"/>
    <w:basedOn w:val="Normal"/>
    <w:link w:val="BalloonTextChar"/>
    <w:uiPriority w:val="99"/>
    <w:semiHidden/>
    <w:unhideWhenUsed/>
    <w:rsid w:val="00AF4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97B"/>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5F63"/>
    <w:pPr>
      <w:keepNext/>
      <w:keepLines/>
      <w:pBdr>
        <w:bottom w:val="single" w:sz="4" w:space="1" w:color="F8B323" w:themeColor="accent1"/>
      </w:pBdr>
      <w:spacing w:before="400" w:after="40"/>
      <w:outlineLvl w:val="0"/>
    </w:pPr>
    <w:rPr>
      <w:rFonts w:asciiTheme="majorHAnsi" w:eastAsiaTheme="majorEastAsia" w:hAnsiTheme="majorHAnsi" w:cstheme="majorBidi"/>
      <w:color w:val="CD8C06" w:themeColor="accent1" w:themeShade="BF"/>
      <w:sz w:val="36"/>
      <w:szCs w:val="36"/>
    </w:rPr>
  </w:style>
  <w:style w:type="paragraph" w:styleId="Heading2">
    <w:name w:val="heading 2"/>
    <w:basedOn w:val="Normal"/>
    <w:next w:val="Normal"/>
    <w:link w:val="Heading2Char"/>
    <w:uiPriority w:val="9"/>
    <w:unhideWhenUsed/>
    <w:qFormat/>
    <w:rsid w:val="00085F63"/>
    <w:pPr>
      <w:keepNext/>
      <w:keepLines/>
      <w:spacing w:before="160"/>
      <w:outlineLvl w:val="1"/>
    </w:pPr>
    <w:rPr>
      <w:rFonts w:asciiTheme="majorHAnsi" w:eastAsiaTheme="majorEastAsia" w:hAnsiTheme="majorHAnsi" w:cstheme="majorBidi"/>
      <w:color w:val="CD8C06" w:themeColor="accent1" w:themeShade="BF"/>
      <w:sz w:val="28"/>
      <w:szCs w:val="28"/>
    </w:rPr>
  </w:style>
  <w:style w:type="paragraph" w:styleId="Heading3">
    <w:name w:val="heading 3"/>
    <w:basedOn w:val="Normal"/>
    <w:next w:val="Normal"/>
    <w:link w:val="Heading3Char"/>
    <w:uiPriority w:val="9"/>
    <w:unhideWhenUsed/>
    <w:qFormat/>
    <w:rsid w:val="00085F6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85F63"/>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085F63"/>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85F63"/>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5F63"/>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5F63"/>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5F6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63"/>
    <w:rPr>
      <w:rFonts w:asciiTheme="majorHAnsi" w:eastAsiaTheme="majorEastAsia" w:hAnsiTheme="majorHAnsi" w:cstheme="majorBidi"/>
      <w:color w:val="CD8C06" w:themeColor="accent1" w:themeShade="BF"/>
      <w:sz w:val="36"/>
      <w:szCs w:val="36"/>
    </w:rPr>
  </w:style>
  <w:style w:type="character" w:customStyle="1" w:styleId="Heading2Char">
    <w:name w:val="Heading 2 Char"/>
    <w:basedOn w:val="DefaultParagraphFont"/>
    <w:link w:val="Heading2"/>
    <w:uiPriority w:val="9"/>
    <w:rsid w:val="00085F63"/>
    <w:rPr>
      <w:rFonts w:asciiTheme="majorHAnsi" w:eastAsiaTheme="majorEastAsia" w:hAnsiTheme="majorHAnsi" w:cstheme="majorBidi"/>
      <w:color w:val="CD8C06" w:themeColor="accent1" w:themeShade="BF"/>
      <w:sz w:val="28"/>
      <w:szCs w:val="28"/>
    </w:rPr>
  </w:style>
  <w:style w:type="character" w:customStyle="1" w:styleId="Heading3Char">
    <w:name w:val="Heading 3 Char"/>
    <w:basedOn w:val="DefaultParagraphFont"/>
    <w:link w:val="Heading3"/>
    <w:uiPriority w:val="9"/>
    <w:rsid w:val="00085F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85F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85F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85F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5F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5F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5F6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5F63"/>
    <w:rPr>
      <w:b/>
      <w:bCs/>
      <w:color w:val="404040" w:themeColor="text1" w:themeTint="BF"/>
      <w:sz w:val="20"/>
      <w:szCs w:val="20"/>
    </w:rPr>
  </w:style>
  <w:style w:type="paragraph" w:styleId="Title">
    <w:name w:val="Title"/>
    <w:basedOn w:val="Normal"/>
    <w:next w:val="Normal"/>
    <w:link w:val="TitleChar"/>
    <w:uiPriority w:val="10"/>
    <w:qFormat/>
    <w:rsid w:val="00085F63"/>
    <w:pPr>
      <w:contextualSpacing/>
    </w:pPr>
    <w:rPr>
      <w:rFonts w:asciiTheme="majorHAnsi" w:eastAsiaTheme="majorEastAsia" w:hAnsiTheme="majorHAnsi" w:cstheme="majorBidi"/>
      <w:color w:val="CD8C06" w:themeColor="accent1" w:themeShade="BF"/>
      <w:spacing w:val="-7"/>
      <w:sz w:val="80"/>
      <w:szCs w:val="80"/>
    </w:rPr>
  </w:style>
  <w:style w:type="character" w:customStyle="1" w:styleId="TitleChar">
    <w:name w:val="Title Char"/>
    <w:basedOn w:val="DefaultParagraphFont"/>
    <w:link w:val="Title"/>
    <w:uiPriority w:val="10"/>
    <w:rsid w:val="00085F63"/>
    <w:rPr>
      <w:rFonts w:asciiTheme="majorHAnsi" w:eastAsiaTheme="majorEastAsia" w:hAnsiTheme="majorHAnsi" w:cstheme="majorBidi"/>
      <w:color w:val="CD8C06" w:themeColor="accent1" w:themeShade="BF"/>
      <w:spacing w:val="-7"/>
      <w:sz w:val="80"/>
      <w:szCs w:val="80"/>
    </w:rPr>
  </w:style>
  <w:style w:type="paragraph" w:styleId="Subtitle">
    <w:name w:val="Subtitle"/>
    <w:basedOn w:val="Normal"/>
    <w:next w:val="Normal"/>
    <w:link w:val="SubtitleChar"/>
    <w:uiPriority w:val="11"/>
    <w:qFormat/>
    <w:rsid w:val="00085F6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5F6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85F63"/>
    <w:rPr>
      <w:b/>
      <w:bCs/>
    </w:rPr>
  </w:style>
  <w:style w:type="character" w:styleId="Emphasis">
    <w:name w:val="Emphasis"/>
    <w:basedOn w:val="DefaultParagraphFont"/>
    <w:uiPriority w:val="20"/>
    <w:qFormat/>
    <w:rsid w:val="00085F63"/>
    <w:rPr>
      <w:i/>
      <w:iCs/>
    </w:rPr>
  </w:style>
  <w:style w:type="paragraph" w:styleId="NoSpacing">
    <w:name w:val="No Spacing"/>
    <w:uiPriority w:val="1"/>
    <w:qFormat/>
    <w:rsid w:val="00085F63"/>
    <w:pPr>
      <w:spacing w:after="0" w:line="240" w:lineRule="auto"/>
    </w:pPr>
  </w:style>
  <w:style w:type="paragraph" w:styleId="Quote">
    <w:name w:val="Quote"/>
    <w:basedOn w:val="Normal"/>
    <w:next w:val="Normal"/>
    <w:link w:val="QuoteChar"/>
    <w:uiPriority w:val="29"/>
    <w:qFormat/>
    <w:rsid w:val="00085F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5F63"/>
    <w:rPr>
      <w:i/>
      <w:iCs/>
    </w:rPr>
  </w:style>
  <w:style w:type="paragraph" w:styleId="IntenseQuote">
    <w:name w:val="Intense Quote"/>
    <w:basedOn w:val="Normal"/>
    <w:next w:val="Normal"/>
    <w:link w:val="IntenseQuoteChar"/>
    <w:uiPriority w:val="30"/>
    <w:qFormat/>
    <w:rsid w:val="00085F63"/>
    <w:pPr>
      <w:spacing w:before="100" w:beforeAutospacing="1" w:after="240"/>
      <w:ind w:left="864" w:right="864"/>
      <w:jc w:val="center"/>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085F63"/>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085F63"/>
    <w:rPr>
      <w:i/>
      <w:iCs/>
      <w:color w:val="595959" w:themeColor="text1" w:themeTint="A6"/>
    </w:rPr>
  </w:style>
  <w:style w:type="character" w:styleId="IntenseEmphasis">
    <w:name w:val="Intense Emphasis"/>
    <w:basedOn w:val="DefaultParagraphFont"/>
    <w:uiPriority w:val="21"/>
    <w:qFormat/>
    <w:rsid w:val="00085F63"/>
    <w:rPr>
      <w:b/>
      <w:bCs/>
      <w:i/>
      <w:iCs/>
    </w:rPr>
  </w:style>
  <w:style w:type="character" w:styleId="SubtleReference">
    <w:name w:val="Subtle Reference"/>
    <w:basedOn w:val="DefaultParagraphFont"/>
    <w:uiPriority w:val="31"/>
    <w:qFormat/>
    <w:rsid w:val="00085F63"/>
    <w:rPr>
      <w:smallCaps/>
      <w:color w:val="404040" w:themeColor="text1" w:themeTint="BF"/>
    </w:rPr>
  </w:style>
  <w:style w:type="character" w:styleId="IntenseReference">
    <w:name w:val="Intense Reference"/>
    <w:basedOn w:val="DefaultParagraphFont"/>
    <w:uiPriority w:val="32"/>
    <w:qFormat/>
    <w:rsid w:val="00085F63"/>
    <w:rPr>
      <w:b/>
      <w:bCs/>
      <w:smallCaps/>
      <w:u w:val="single"/>
    </w:rPr>
  </w:style>
  <w:style w:type="character" w:styleId="BookTitle">
    <w:name w:val="Book Title"/>
    <w:basedOn w:val="DefaultParagraphFont"/>
    <w:uiPriority w:val="33"/>
    <w:qFormat/>
    <w:rsid w:val="00085F63"/>
    <w:rPr>
      <w:b/>
      <w:bCs/>
      <w:smallCaps/>
    </w:rPr>
  </w:style>
  <w:style w:type="paragraph" w:styleId="TOCHeading">
    <w:name w:val="TOC Heading"/>
    <w:basedOn w:val="Heading1"/>
    <w:next w:val="Normal"/>
    <w:uiPriority w:val="39"/>
    <w:unhideWhenUsed/>
    <w:qFormat/>
    <w:rsid w:val="00085F63"/>
    <w:pPr>
      <w:outlineLvl w:val="9"/>
    </w:pPr>
  </w:style>
  <w:style w:type="paragraph" w:styleId="ListBullet">
    <w:name w:val="List Bullet"/>
    <w:basedOn w:val="Normal"/>
    <w:rsid w:val="0058269F"/>
    <w:pPr>
      <w:numPr>
        <w:numId w:val="1"/>
      </w:numPr>
    </w:pPr>
    <w:rPr>
      <w:sz w:val="20"/>
      <w:szCs w:val="20"/>
    </w:rPr>
  </w:style>
  <w:style w:type="paragraph" w:styleId="NormalWeb">
    <w:name w:val="Normal (Web)"/>
    <w:basedOn w:val="Normal"/>
    <w:uiPriority w:val="99"/>
    <w:unhideWhenUsed/>
    <w:rsid w:val="0058269F"/>
    <w:pPr>
      <w:spacing w:before="100" w:beforeAutospacing="1" w:after="100" w:afterAutospacing="1"/>
    </w:pPr>
  </w:style>
  <w:style w:type="character" w:styleId="Hyperlink">
    <w:name w:val="Hyperlink"/>
    <w:basedOn w:val="DefaultParagraphFont"/>
    <w:uiPriority w:val="99"/>
    <w:unhideWhenUsed/>
    <w:rsid w:val="0058269F"/>
    <w:rPr>
      <w:color w:val="46B2B5" w:themeColor="hyperlink"/>
      <w:u w:val="single"/>
    </w:rPr>
  </w:style>
  <w:style w:type="paragraph" w:styleId="BalloonText">
    <w:name w:val="Balloon Text"/>
    <w:basedOn w:val="Normal"/>
    <w:link w:val="BalloonTextChar"/>
    <w:uiPriority w:val="99"/>
    <w:semiHidden/>
    <w:unhideWhenUsed/>
    <w:rsid w:val="00AF4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97B"/>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Mootz</dc:creator>
  <cp:keywords/>
  <dc:description/>
  <cp:lastModifiedBy>Lian Cerella</cp:lastModifiedBy>
  <cp:revision>2</cp:revision>
  <dcterms:created xsi:type="dcterms:W3CDTF">2019-04-16T04:02:00Z</dcterms:created>
  <dcterms:modified xsi:type="dcterms:W3CDTF">2019-04-16T04:02:00Z</dcterms:modified>
</cp:coreProperties>
</file>